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4F" w:rsidRDefault="00030C1F" w:rsidP="0067634F">
      <w:pPr>
        <w:pStyle w:val="Heading7"/>
        <w:jc w:val="center"/>
        <w:rPr>
          <w:bCs/>
          <w:sz w:val="28"/>
          <w:lang w:val="en-AU"/>
        </w:rPr>
      </w:pPr>
      <w:r>
        <w:rPr>
          <w:bCs/>
          <w:sz w:val="28"/>
          <w:lang w:val="en-AU"/>
        </w:rPr>
        <w:t xml:space="preserve">TECHNICAL </w:t>
      </w:r>
      <w:r w:rsidR="0067634F">
        <w:rPr>
          <w:bCs/>
          <w:sz w:val="28"/>
          <w:lang w:val="en-AU"/>
        </w:rPr>
        <w:t xml:space="preserve">REQUIREMENTS </w:t>
      </w:r>
      <w:r w:rsidR="00A10634">
        <w:rPr>
          <w:bCs/>
          <w:sz w:val="28"/>
          <w:lang w:val="en-AU"/>
        </w:rPr>
        <w:t>&amp; SPECIFICATION</w:t>
      </w:r>
      <w:r>
        <w:rPr>
          <w:bCs/>
          <w:sz w:val="28"/>
          <w:lang w:val="en-AU"/>
        </w:rPr>
        <w:t xml:space="preserve"> </w:t>
      </w:r>
      <w:r w:rsidR="0067634F">
        <w:rPr>
          <w:bCs/>
          <w:sz w:val="28"/>
          <w:lang w:val="en-AU"/>
        </w:rPr>
        <w:t>DETAIL</w:t>
      </w:r>
      <w:r w:rsidR="00A10634">
        <w:rPr>
          <w:bCs/>
          <w:sz w:val="28"/>
          <w:lang w:val="en-AU"/>
        </w:rPr>
        <w:t>S</w:t>
      </w:r>
    </w:p>
    <w:p w:rsidR="0067634F" w:rsidRDefault="0067634F" w:rsidP="0067634F">
      <w:pPr>
        <w:pStyle w:val="Heading7"/>
        <w:jc w:val="center"/>
        <w:rPr>
          <w:bCs/>
          <w:sz w:val="28"/>
          <w:lang w:val="en-AU"/>
        </w:rPr>
      </w:pPr>
      <w:r>
        <w:rPr>
          <w:bCs/>
          <w:sz w:val="28"/>
          <w:lang w:val="en-AU"/>
        </w:rPr>
        <w:t xml:space="preserve">FOR </w:t>
      </w:r>
      <w:r w:rsidR="00030C1F">
        <w:rPr>
          <w:bCs/>
          <w:sz w:val="28"/>
          <w:lang w:val="en-AU"/>
        </w:rPr>
        <w:t xml:space="preserve">A WIDE AREA – MULTIPLE PROTOCOL – </w:t>
      </w:r>
    </w:p>
    <w:p w:rsidR="0067634F" w:rsidRDefault="00030C1F" w:rsidP="0067634F">
      <w:pPr>
        <w:pStyle w:val="Heading7"/>
        <w:jc w:val="center"/>
        <w:rPr>
          <w:bCs/>
          <w:sz w:val="28"/>
          <w:lang w:val="en-AU"/>
        </w:rPr>
      </w:pPr>
      <w:r>
        <w:rPr>
          <w:bCs/>
          <w:sz w:val="28"/>
          <w:lang w:val="en-AU"/>
        </w:rPr>
        <w:t>CENTRAL</w:t>
      </w:r>
      <w:r w:rsidR="00A10634">
        <w:rPr>
          <w:bCs/>
          <w:sz w:val="28"/>
          <w:lang w:val="en-AU"/>
        </w:rPr>
        <w:t>LY</w:t>
      </w:r>
      <w:r>
        <w:rPr>
          <w:bCs/>
          <w:sz w:val="28"/>
          <w:lang w:val="en-AU"/>
        </w:rPr>
        <w:t xml:space="preserve"> CONTROLLED – </w:t>
      </w:r>
    </w:p>
    <w:p w:rsidR="0067634F" w:rsidRDefault="00030C1F" w:rsidP="0067634F">
      <w:pPr>
        <w:pStyle w:val="Heading7"/>
        <w:jc w:val="center"/>
        <w:rPr>
          <w:bCs/>
          <w:sz w:val="28"/>
          <w:lang w:val="en-AU"/>
        </w:rPr>
      </w:pPr>
      <w:r>
        <w:rPr>
          <w:bCs/>
          <w:sz w:val="28"/>
          <w:lang w:val="en-AU"/>
        </w:rPr>
        <w:t xml:space="preserve">DISTRIBUTED COMMUNICATION SYSTEM – </w:t>
      </w:r>
    </w:p>
    <w:p w:rsidR="00030C1F" w:rsidRDefault="00030C1F" w:rsidP="0067634F">
      <w:pPr>
        <w:pStyle w:val="Heading7"/>
        <w:jc w:val="center"/>
        <w:rPr>
          <w:bCs/>
          <w:sz w:val="28"/>
          <w:lang w:val="en-AU"/>
        </w:rPr>
      </w:pPr>
      <w:r>
        <w:rPr>
          <w:bCs/>
          <w:sz w:val="28"/>
          <w:lang w:val="en-AU"/>
        </w:rPr>
        <w:t>INCORPORATING SYNCHRONOUS PAGING NETWORK</w:t>
      </w:r>
    </w:p>
    <w:p w:rsidR="00030C1F" w:rsidRPr="0087701B" w:rsidRDefault="00030C1F">
      <w:pPr>
        <w:pStyle w:val="Heading7"/>
        <w:rPr>
          <w:bCs/>
          <w:sz w:val="28"/>
          <w:lang w:val="en-AU"/>
        </w:rPr>
      </w:pPr>
    </w:p>
    <w:p w:rsidR="00EA14C3" w:rsidRDefault="0087701B" w:rsidP="0087701B">
      <w:pPr>
        <w:jc w:val="left"/>
        <w:rPr>
          <w:sz w:val="24"/>
          <w:szCs w:val="24"/>
        </w:rPr>
      </w:pPr>
      <w:r>
        <w:rPr>
          <w:sz w:val="24"/>
          <w:szCs w:val="24"/>
        </w:rPr>
        <w:t xml:space="preserve">This </w:t>
      </w:r>
      <w:r w:rsidR="009A79DB">
        <w:rPr>
          <w:sz w:val="24"/>
          <w:szCs w:val="24"/>
        </w:rPr>
        <w:t xml:space="preserve">generic specification is for the replacement of the existing legacy system </w:t>
      </w:r>
      <w:r w:rsidR="0076585E">
        <w:rPr>
          <w:sz w:val="24"/>
          <w:szCs w:val="24"/>
        </w:rPr>
        <w:t xml:space="preserve">as ESKOM </w:t>
      </w:r>
      <w:r w:rsidR="009A79DB">
        <w:rPr>
          <w:sz w:val="24"/>
          <w:szCs w:val="24"/>
        </w:rPr>
        <w:t>with a modern upgradeable system</w:t>
      </w:r>
      <w:r>
        <w:rPr>
          <w:sz w:val="24"/>
          <w:szCs w:val="24"/>
        </w:rPr>
        <w:t xml:space="preserve">. </w:t>
      </w:r>
    </w:p>
    <w:p w:rsidR="00EA14C3" w:rsidRDefault="00EA14C3" w:rsidP="00B76BD1"/>
    <w:p w:rsidR="001D4201" w:rsidRPr="0087701B" w:rsidRDefault="001D4201" w:rsidP="00B76BD1"/>
    <w:p w:rsidR="00C35CB4" w:rsidRDefault="0024465B" w:rsidP="00C35CB4">
      <w:pPr>
        <w:pStyle w:val="Heading1"/>
      </w:pPr>
      <w:bookmarkStart w:id="0" w:name="_Toc184827968"/>
      <w:r>
        <w:t>Capability/ Reliabilit</w:t>
      </w:r>
      <w:r w:rsidR="00C35CB4">
        <w:t>y</w:t>
      </w:r>
      <w:bookmarkEnd w:id="0"/>
    </w:p>
    <w:p w:rsidR="00C35CB4" w:rsidRPr="00C35CB4" w:rsidRDefault="00C35CB4" w:rsidP="00C35CB4">
      <w:pPr>
        <w:rPr>
          <w:lang w:val="en-US"/>
        </w:rPr>
      </w:pPr>
    </w:p>
    <w:p w:rsidR="0024465B" w:rsidRDefault="00C46F51" w:rsidP="0024465B">
      <w:r>
        <w:t xml:space="preserve">Note: </w:t>
      </w:r>
      <w:r w:rsidR="0024465B">
        <w:t xml:space="preserve">[Addressing the capability of the </w:t>
      </w:r>
      <w:r w:rsidR="00AC40CF">
        <w:t>Tenderers</w:t>
      </w:r>
      <w:r w:rsidR="0024465B">
        <w:t>, the distributor if any, and the manufacturer and future security plus site references and international adoption of the technology/ solutions provided, plus other requirements.]</w:t>
      </w:r>
    </w:p>
    <w:p w:rsidR="0024465B" w:rsidRDefault="0024465B">
      <w:pPr>
        <w:tabs>
          <w:tab w:val="left" w:pos="5580"/>
        </w:tabs>
        <w:jc w:val="left"/>
      </w:pPr>
    </w:p>
    <w:p w:rsidR="00030C1F" w:rsidRDefault="00030C1F" w:rsidP="00C35CB4">
      <w:pPr>
        <w:pStyle w:val="Heading2"/>
        <w:numPr>
          <w:ilvl w:val="1"/>
          <w:numId w:val="18"/>
        </w:numPr>
      </w:pPr>
      <w:bookmarkStart w:id="1" w:name="_Toc184827970"/>
      <w:r>
        <w:t>Capability Requirements</w:t>
      </w:r>
      <w:bookmarkEnd w:id="1"/>
    </w:p>
    <w:p w:rsidR="00B17291" w:rsidRDefault="00B17291" w:rsidP="002870BE">
      <w:pPr>
        <w:numPr>
          <w:ilvl w:val="2"/>
          <w:numId w:val="18"/>
        </w:numPr>
        <w:tabs>
          <w:tab w:val="clear" w:pos="1701"/>
          <w:tab w:val="num" w:pos="1134"/>
          <w:tab w:val="left" w:pos="5580"/>
        </w:tabs>
        <w:ind w:left="1134" w:hanging="1134"/>
      </w:pPr>
      <w:r>
        <w:t xml:space="preserve">The successful </w:t>
      </w:r>
      <w:r w:rsidR="00AC40CF">
        <w:t>Tenderers</w:t>
      </w:r>
      <w:r>
        <w:t xml:space="preserve"> will be a locally b</w:t>
      </w:r>
      <w:r w:rsidR="0087701B">
        <w:t xml:space="preserve">ased authorised dealer and </w:t>
      </w:r>
      <w:r w:rsidR="00A92E5F">
        <w:t>the developed</w:t>
      </w:r>
      <w:r>
        <w:t xml:space="preserve">/ supplied technology must be represented in </w:t>
      </w:r>
      <w:smartTag w:uri="urn:schemas-microsoft-com:office:smarttags" w:element="place">
        <w:smartTag w:uri="urn:schemas-microsoft-com:office:smarttags" w:element="country-region">
          <w:r>
            <w:t>South Africa</w:t>
          </w:r>
        </w:smartTag>
      </w:smartTag>
      <w:r>
        <w:t xml:space="preserve"> by the respective distributor.</w:t>
      </w:r>
    </w:p>
    <w:p w:rsidR="00B17291" w:rsidRDefault="00B17291">
      <w:pPr>
        <w:tabs>
          <w:tab w:val="left" w:pos="5580"/>
        </w:tabs>
        <w:jc w:val="left"/>
      </w:pPr>
    </w:p>
    <w:p w:rsidR="00030C1F" w:rsidRDefault="00030C1F" w:rsidP="00C35CB4">
      <w:pPr>
        <w:pStyle w:val="Heading2"/>
        <w:numPr>
          <w:ilvl w:val="1"/>
          <w:numId w:val="18"/>
        </w:numPr>
      </w:pPr>
      <w:bookmarkStart w:id="2" w:name="_Toc184827971"/>
      <w:r>
        <w:t>Internationally adopted technology</w:t>
      </w:r>
      <w:bookmarkEnd w:id="2"/>
    </w:p>
    <w:p w:rsidR="00B17291" w:rsidRDefault="00AC40CF" w:rsidP="002870BE">
      <w:pPr>
        <w:numPr>
          <w:ilvl w:val="2"/>
          <w:numId w:val="18"/>
        </w:numPr>
        <w:tabs>
          <w:tab w:val="clear" w:pos="1701"/>
          <w:tab w:val="num" w:pos="1134"/>
          <w:tab w:val="left" w:pos="5580"/>
        </w:tabs>
        <w:ind w:left="1134" w:hanging="1134"/>
      </w:pPr>
      <w:r>
        <w:t>Tenderers</w:t>
      </w:r>
      <w:r w:rsidR="00B17291">
        <w:t xml:space="preserve"> will provide a list of all sites where technology has been deployed and demonstrate that the technology has been adopted widely by </w:t>
      </w:r>
      <w:r w:rsidR="009A79DB">
        <w:t>industries</w:t>
      </w:r>
      <w:r w:rsidR="00B17291">
        <w:t xml:space="preserve"> of both</w:t>
      </w:r>
      <w:r w:rsidR="0087701B">
        <w:t xml:space="preserve"> national and</w:t>
      </w:r>
      <w:r w:rsidR="00B17291">
        <w:t xml:space="preserve"> international government and private </w:t>
      </w:r>
      <w:r w:rsidR="009A79DB">
        <w:t>sector organisations</w:t>
      </w:r>
      <w:r w:rsidR="00B17291">
        <w:t>.</w:t>
      </w:r>
    </w:p>
    <w:p w:rsidR="00B17291" w:rsidRDefault="00B17291" w:rsidP="00B17291">
      <w:pPr>
        <w:tabs>
          <w:tab w:val="left" w:pos="5580"/>
        </w:tabs>
        <w:jc w:val="left"/>
      </w:pPr>
    </w:p>
    <w:p w:rsidR="00B17291" w:rsidRDefault="00B17291" w:rsidP="00C35CB4">
      <w:pPr>
        <w:pStyle w:val="Heading2"/>
        <w:numPr>
          <w:ilvl w:val="1"/>
          <w:numId w:val="18"/>
        </w:numPr>
      </w:pPr>
      <w:bookmarkStart w:id="3" w:name="_Toc184827972"/>
      <w:r>
        <w:t>Ongoing Support and Development</w:t>
      </w:r>
      <w:bookmarkEnd w:id="3"/>
    </w:p>
    <w:p w:rsidR="00C87B9F" w:rsidRPr="00C87B9F" w:rsidRDefault="00C87B9F" w:rsidP="00C87B9F">
      <w:pPr>
        <w:rPr>
          <w:lang w:val="en-US"/>
        </w:rPr>
      </w:pPr>
    </w:p>
    <w:p w:rsidR="00B17291" w:rsidRDefault="00B17291" w:rsidP="002870BE">
      <w:pPr>
        <w:numPr>
          <w:ilvl w:val="2"/>
          <w:numId w:val="18"/>
        </w:numPr>
        <w:tabs>
          <w:tab w:val="clear" w:pos="1701"/>
          <w:tab w:val="num" w:pos="1134"/>
          <w:tab w:val="left" w:pos="5580"/>
        </w:tabs>
        <w:ind w:left="1134" w:hanging="1134"/>
      </w:pPr>
      <w:r>
        <w:t xml:space="preserve">The </w:t>
      </w:r>
      <w:r w:rsidR="00AC40CF">
        <w:t>Tenderers</w:t>
      </w:r>
      <w:r>
        <w:t xml:space="preserve"> will provide information available on the amounts, if any that are invested in R&amp;D and product development and ongoing enhancement, and also indicate if ongoing support and upgrades will be available and if there are any annual costs associated with this typical annual licensing &amp; support.</w:t>
      </w:r>
    </w:p>
    <w:p w:rsidR="00B17291" w:rsidRDefault="00B17291" w:rsidP="00B17291">
      <w:pPr>
        <w:tabs>
          <w:tab w:val="left" w:pos="5580"/>
        </w:tabs>
        <w:jc w:val="left"/>
      </w:pPr>
    </w:p>
    <w:p w:rsidR="0024465B" w:rsidRDefault="0024465B" w:rsidP="00C35CB4">
      <w:pPr>
        <w:pStyle w:val="Heading2"/>
        <w:numPr>
          <w:ilvl w:val="1"/>
          <w:numId w:val="18"/>
        </w:numPr>
      </w:pPr>
      <w:bookmarkStart w:id="4" w:name="_Toc184827973"/>
      <w:r>
        <w:t>Maintenance</w:t>
      </w:r>
      <w:bookmarkEnd w:id="4"/>
    </w:p>
    <w:p w:rsidR="00C87B9F" w:rsidRPr="00C87B9F" w:rsidRDefault="00C87B9F" w:rsidP="00C87B9F">
      <w:pPr>
        <w:rPr>
          <w:lang w:val="en-US"/>
        </w:rPr>
      </w:pPr>
    </w:p>
    <w:p w:rsidR="00B17291" w:rsidRDefault="009A79DB" w:rsidP="002870BE">
      <w:pPr>
        <w:numPr>
          <w:ilvl w:val="2"/>
          <w:numId w:val="18"/>
        </w:numPr>
        <w:tabs>
          <w:tab w:val="clear" w:pos="1701"/>
          <w:tab w:val="num" w:pos="1134"/>
          <w:tab w:val="left" w:pos="5580"/>
        </w:tabs>
        <w:ind w:left="1134" w:hanging="1134"/>
      </w:pPr>
      <w:r>
        <w:t>On-site Maintenance m</w:t>
      </w:r>
      <w:r w:rsidR="00B17291">
        <w:t xml:space="preserve">ust be available in a contracted arrangement with on site / remote login </w:t>
      </w:r>
      <w:r>
        <w:t>SLA</w:t>
      </w:r>
      <w:r w:rsidR="00B17291">
        <w:t xml:space="preserve"> and the </w:t>
      </w:r>
      <w:r w:rsidR="00AC40CF">
        <w:t>Tenderers</w:t>
      </w:r>
      <w:r w:rsidR="00B17291">
        <w:t xml:space="preserve"> shall in</w:t>
      </w:r>
      <w:r w:rsidR="0087701B">
        <w:t>clude</w:t>
      </w:r>
      <w:r w:rsidR="00B17291">
        <w:t xml:space="preserve"> the costs of these and the typical terms of these</w:t>
      </w:r>
      <w:r w:rsidR="0087701B">
        <w:t xml:space="preserve"> in the </w:t>
      </w:r>
      <w:r>
        <w:t>sale</w:t>
      </w:r>
      <w:r w:rsidR="0087701B">
        <w:t xml:space="preserve"> ag</w:t>
      </w:r>
      <w:r w:rsidR="00A92E5F">
        <w:t>r</w:t>
      </w:r>
      <w:r w:rsidR="0087701B">
        <w:t>eement</w:t>
      </w:r>
      <w:r w:rsidR="00B17291">
        <w:t>.</w:t>
      </w:r>
    </w:p>
    <w:p w:rsidR="00B17291" w:rsidRDefault="00B17291" w:rsidP="002870BE">
      <w:pPr>
        <w:tabs>
          <w:tab w:val="left" w:pos="5580"/>
        </w:tabs>
      </w:pPr>
    </w:p>
    <w:p w:rsidR="00030C1F" w:rsidRDefault="00030C1F" w:rsidP="002870BE">
      <w:pPr>
        <w:pStyle w:val="Heading2"/>
        <w:numPr>
          <w:ilvl w:val="1"/>
          <w:numId w:val="18"/>
        </w:numPr>
      </w:pPr>
      <w:bookmarkStart w:id="5" w:name="_Toc184827974"/>
      <w:bookmarkStart w:id="6" w:name="OLE_LINK3"/>
      <w:bookmarkStart w:id="7" w:name="OLE_LINK4"/>
      <w:r>
        <w:t>Gl</w:t>
      </w:r>
      <w:r w:rsidR="0024465B">
        <w:t>obal Site R</w:t>
      </w:r>
      <w:r>
        <w:t>eferences</w:t>
      </w:r>
      <w:bookmarkEnd w:id="5"/>
    </w:p>
    <w:p w:rsidR="00C274CE" w:rsidRDefault="00C274CE" w:rsidP="002870BE">
      <w:pPr>
        <w:tabs>
          <w:tab w:val="num" w:pos="1134"/>
          <w:tab w:val="left" w:pos="5580"/>
        </w:tabs>
      </w:pPr>
    </w:p>
    <w:p w:rsidR="00B17291" w:rsidRDefault="00AC40CF" w:rsidP="002870BE">
      <w:pPr>
        <w:numPr>
          <w:ilvl w:val="2"/>
          <w:numId w:val="18"/>
        </w:numPr>
        <w:tabs>
          <w:tab w:val="clear" w:pos="1701"/>
          <w:tab w:val="num" w:pos="1134"/>
          <w:tab w:val="left" w:pos="5580"/>
        </w:tabs>
        <w:ind w:left="1134" w:hanging="1134"/>
      </w:pPr>
      <w:r>
        <w:t>Tenderers</w:t>
      </w:r>
      <w:r w:rsidR="00B17291">
        <w:t xml:space="preserve"> will provide a list of references where the technology has been deployed in the sites of the nature mentioned above.</w:t>
      </w:r>
    </w:p>
    <w:bookmarkEnd w:id="6"/>
    <w:bookmarkEnd w:id="7"/>
    <w:p w:rsidR="00C274CE" w:rsidRDefault="00C274CE" w:rsidP="002870BE">
      <w:pPr>
        <w:tabs>
          <w:tab w:val="left" w:pos="5580"/>
        </w:tabs>
      </w:pPr>
    </w:p>
    <w:p w:rsidR="00C274CE" w:rsidRDefault="00C274CE" w:rsidP="002870BE">
      <w:pPr>
        <w:numPr>
          <w:ilvl w:val="2"/>
          <w:numId w:val="18"/>
        </w:numPr>
        <w:tabs>
          <w:tab w:val="clear" w:pos="1701"/>
          <w:tab w:val="num" w:pos="1134"/>
          <w:tab w:val="left" w:pos="5580"/>
        </w:tabs>
        <w:ind w:left="1134" w:hanging="1134"/>
      </w:pPr>
      <w:r>
        <w:t xml:space="preserve">The solution provided by the </w:t>
      </w:r>
      <w:r w:rsidR="00AC40CF">
        <w:t>Tenderers</w:t>
      </w:r>
      <w:r>
        <w:t xml:space="preserve"> shall have a proven central communication system for messaging with high volumes, such that the reliability of the system shall have been proven by other systems installed using the same central system locally and/ or internationally.  Multiple </w:t>
      </w:r>
      <w:r>
        <w:lastRenderedPageBreak/>
        <w:t>references are sought (3 – 5) indicating authentic message volumes which may be proved.</w:t>
      </w:r>
    </w:p>
    <w:p w:rsidR="00C87B9F" w:rsidRDefault="00C87B9F" w:rsidP="00C87B9F">
      <w:pPr>
        <w:tabs>
          <w:tab w:val="left" w:pos="5580"/>
        </w:tabs>
        <w:ind w:left="1134"/>
      </w:pPr>
    </w:p>
    <w:p w:rsidR="007135E3" w:rsidRDefault="00426FBC" w:rsidP="007135E3">
      <w:pPr>
        <w:pStyle w:val="Heading2"/>
        <w:numPr>
          <w:ilvl w:val="1"/>
          <w:numId w:val="18"/>
        </w:numPr>
      </w:pPr>
      <w:r w:rsidRPr="00426FBC">
        <w:rPr>
          <w:lang w:val="en-AU"/>
        </w:rPr>
        <w:t>Migration Considerations</w:t>
      </w:r>
    </w:p>
    <w:p w:rsidR="007135E3" w:rsidRDefault="007135E3" w:rsidP="007135E3">
      <w:pPr>
        <w:tabs>
          <w:tab w:val="num" w:pos="1134"/>
          <w:tab w:val="left" w:pos="5580"/>
        </w:tabs>
      </w:pPr>
    </w:p>
    <w:p w:rsidR="00426FBC" w:rsidRPr="00426FBC" w:rsidRDefault="007135E3" w:rsidP="00426FBC">
      <w:pPr>
        <w:numPr>
          <w:ilvl w:val="2"/>
          <w:numId w:val="18"/>
        </w:numPr>
        <w:tabs>
          <w:tab w:val="clear" w:pos="1701"/>
          <w:tab w:val="num" w:pos="720"/>
          <w:tab w:val="num" w:pos="1134"/>
          <w:tab w:val="left" w:pos="5580"/>
        </w:tabs>
        <w:ind w:left="1134" w:hanging="1134"/>
        <w:rPr>
          <w:lang w:val="en-ZA"/>
        </w:rPr>
      </w:pPr>
      <w:r>
        <w:t xml:space="preserve">Tenderers will provide </w:t>
      </w:r>
      <w:r w:rsidR="00426FBC">
        <w:t xml:space="preserve">a </w:t>
      </w:r>
      <w:r w:rsidR="008F6737" w:rsidRPr="00426FBC">
        <w:rPr>
          <w:lang w:val="en-US"/>
        </w:rPr>
        <w:t xml:space="preserve">Seamless Migration </w:t>
      </w:r>
      <w:r w:rsidR="00426FBC">
        <w:rPr>
          <w:lang w:val="en-US"/>
        </w:rPr>
        <w:t xml:space="preserve">plan for moving </w:t>
      </w:r>
      <w:r w:rsidR="008F6737" w:rsidRPr="00426FBC">
        <w:rPr>
          <w:lang w:val="en-US"/>
        </w:rPr>
        <w:t xml:space="preserve">from  Outdated  or  Legacy  systems </w:t>
      </w:r>
      <w:r w:rsidR="00426FBC">
        <w:rPr>
          <w:lang w:val="en-US"/>
        </w:rPr>
        <w:t>to the proposed solution.</w:t>
      </w:r>
    </w:p>
    <w:p w:rsidR="00426FBC" w:rsidRPr="00426FBC" w:rsidRDefault="00426FBC" w:rsidP="00426FBC">
      <w:pPr>
        <w:tabs>
          <w:tab w:val="num" w:pos="1134"/>
          <w:tab w:val="left" w:pos="5580"/>
        </w:tabs>
        <w:ind w:left="1134"/>
        <w:rPr>
          <w:lang w:val="en-ZA"/>
        </w:rPr>
      </w:pPr>
    </w:p>
    <w:p w:rsidR="00DF42D0" w:rsidRPr="00426FBC" w:rsidRDefault="008F6737" w:rsidP="00426FBC">
      <w:pPr>
        <w:numPr>
          <w:ilvl w:val="2"/>
          <w:numId w:val="18"/>
        </w:numPr>
        <w:tabs>
          <w:tab w:val="clear" w:pos="1701"/>
          <w:tab w:val="num" w:pos="720"/>
          <w:tab w:val="num" w:pos="1134"/>
          <w:tab w:val="left" w:pos="5580"/>
        </w:tabs>
        <w:ind w:left="1134" w:hanging="1134"/>
        <w:rPr>
          <w:lang w:val="en-ZA"/>
        </w:rPr>
      </w:pPr>
      <w:r w:rsidRPr="00426FBC">
        <w:rPr>
          <w:lang w:val="en-US"/>
        </w:rPr>
        <w:t xml:space="preserve">Seamless Migration of service during the cut-over stage </w:t>
      </w:r>
      <w:r w:rsidR="00426FBC">
        <w:rPr>
          <w:lang w:val="en-US"/>
        </w:rPr>
        <w:t>must be as a</w:t>
      </w:r>
      <w:r w:rsidRPr="00426FBC">
        <w:rPr>
          <w:lang w:val="en-US"/>
        </w:rPr>
        <w:t xml:space="preserve"> result of:</w:t>
      </w:r>
    </w:p>
    <w:p w:rsidR="00DF42D0" w:rsidRPr="00426FBC" w:rsidRDefault="008F6737" w:rsidP="00426FBC">
      <w:pPr>
        <w:numPr>
          <w:ilvl w:val="1"/>
          <w:numId w:val="25"/>
        </w:numPr>
        <w:tabs>
          <w:tab w:val="left" w:pos="5580"/>
        </w:tabs>
        <w:rPr>
          <w:lang w:val="en-ZA"/>
        </w:rPr>
      </w:pPr>
      <w:r w:rsidRPr="00426FBC">
        <w:rPr>
          <w:lang w:val="en-US"/>
        </w:rPr>
        <w:t>Experience of the System Integrator in th</w:t>
      </w:r>
      <w:r w:rsidR="00426FBC">
        <w:rPr>
          <w:lang w:val="en-US"/>
        </w:rPr>
        <w:t xml:space="preserve">ese types of projects involving </w:t>
      </w:r>
      <w:r w:rsidRPr="00426FBC">
        <w:rPr>
          <w:lang w:val="en-US"/>
        </w:rPr>
        <w:t>Mission Critical Systems that can not go down.</w:t>
      </w:r>
    </w:p>
    <w:p w:rsidR="00DF42D0" w:rsidRPr="00426FBC" w:rsidRDefault="008F6737" w:rsidP="00426FBC">
      <w:pPr>
        <w:numPr>
          <w:ilvl w:val="1"/>
          <w:numId w:val="25"/>
        </w:numPr>
        <w:tabs>
          <w:tab w:val="left" w:pos="5580"/>
        </w:tabs>
        <w:rPr>
          <w:lang w:val="en-ZA"/>
        </w:rPr>
      </w:pPr>
      <w:r w:rsidRPr="00426FBC">
        <w:rPr>
          <w:lang w:val="en-US"/>
        </w:rPr>
        <w:t>The Technical Design of the New Messaging System endeavor</w:t>
      </w:r>
      <w:r w:rsidR="00426FBC">
        <w:rPr>
          <w:lang w:val="en-US"/>
        </w:rPr>
        <w:t xml:space="preserve">s to completely avoid </w:t>
      </w:r>
      <w:r w:rsidRPr="00426FBC">
        <w:rPr>
          <w:lang w:val="en-US"/>
        </w:rPr>
        <w:t>interruptions of service.</w:t>
      </w:r>
    </w:p>
    <w:p w:rsidR="00DF42D0" w:rsidRPr="00426FBC" w:rsidRDefault="008F6737" w:rsidP="00426FBC">
      <w:pPr>
        <w:numPr>
          <w:ilvl w:val="1"/>
          <w:numId w:val="25"/>
        </w:numPr>
        <w:tabs>
          <w:tab w:val="left" w:pos="5580"/>
        </w:tabs>
        <w:rPr>
          <w:lang w:val="en-ZA"/>
        </w:rPr>
      </w:pPr>
      <w:r w:rsidRPr="00426FBC">
        <w:rPr>
          <w:lang w:val="en-US"/>
        </w:rPr>
        <w:t>Particular attention to user Training and Change Control.</w:t>
      </w:r>
    </w:p>
    <w:p w:rsidR="00DF42D0" w:rsidRPr="00426FBC" w:rsidRDefault="008F6737" w:rsidP="00426FBC">
      <w:pPr>
        <w:numPr>
          <w:ilvl w:val="2"/>
          <w:numId w:val="25"/>
        </w:numPr>
        <w:tabs>
          <w:tab w:val="left" w:pos="5580"/>
        </w:tabs>
        <w:rPr>
          <w:lang w:val="en-ZA"/>
        </w:rPr>
      </w:pPr>
      <w:r w:rsidRPr="00426FBC">
        <w:rPr>
          <w:lang w:val="en-US"/>
        </w:rPr>
        <w:t>Users operating the Legacy System will not be affected during Cut-over.</w:t>
      </w:r>
    </w:p>
    <w:p w:rsidR="00DF42D0" w:rsidRPr="00426FBC" w:rsidRDefault="008F6737" w:rsidP="00426FBC">
      <w:pPr>
        <w:numPr>
          <w:ilvl w:val="2"/>
          <w:numId w:val="25"/>
        </w:numPr>
        <w:tabs>
          <w:tab w:val="left" w:pos="5580"/>
        </w:tabs>
        <w:rPr>
          <w:lang w:val="en-ZA"/>
        </w:rPr>
      </w:pPr>
      <w:r w:rsidRPr="00426FBC">
        <w:rPr>
          <w:lang w:val="en-US"/>
        </w:rPr>
        <w:t>During cut over only users that are changing over to the New System will be affected</w:t>
      </w:r>
      <w:r w:rsidR="00426FBC">
        <w:rPr>
          <w:lang w:val="en-US"/>
        </w:rPr>
        <w:t xml:space="preserve"> which will be according to a planned cut-over and for a short period of time</w:t>
      </w:r>
      <w:r w:rsidRPr="00426FBC">
        <w:rPr>
          <w:lang w:val="en-US"/>
        </w:rPr>
        <w:t>.</w:t>
      </w:r>
    </w:p>
    <w:p w:rsidR="00DF42D0" w:rsidRPr="00426FBC" w:rsidRDefault="00426FBC" w:rsidP="00426FBC">
      <w:pPr>
        <w:numPr>
          <w:ilvl w:val="2"/>
          <w:numId w:val="25"/>
        </w:numPr>
        <w:tabs>
          <w:tab w:val="left" w:pos="5580"/>
        </w:tabs>
        <w:rPr>
          <w:lang w:val="en-ZA"/>
        </w:rPr>
      </w:pPr>
      <w:r>
        <w:rPr>
          <w:lang w:val="en-US"/>
        </w:rPr>
        <w:t>P</w:t>
      </w:r>
      <w:r w:rsidR="008F6737" w:rsidRPr="00426FBC">
        <w:rPr>
          <w:lang w:val="en-US"/>
        </w:rPr>
        <w:t xml:space="preserve">roper Project Planning and Training </w:t>
      </w:r>
      <w:r>
        <w:rPr>
          <w:lang w:val="en-US"/>
        </w:rPr>
        <w:t xml:space="preserve">of </w:t>
      </w:r>
      <w:r w:rsidR="008F6737" w:rsidRPr="00426FBC">
        <w:rPr>
          <w:lang w:val="en-US"/>
        </w:rPr>
        <w:t xml:space="preserve">the user </w:t>
      </w:r>
      <w:r>
        <w:rPr>
          <w:lang w:val="en-US"/>
        </w:rPr>
        <w:t>minimizing</w:t>
      </w:r>
      <w:r w:rsidR="008F6737" w:rsidRPr="00426FBC">
        <w:rPr>
          <w:lang w:val="en-US"/>
        </w:rPr>
        <w:t xml:space="preserve"> significant changes to the mode of operation until comfortable with the new System.</w:t>
      </w:r>
    </w:p>
    <w:p w:rsidR="00426FBC" w:rsidRDefault="00426FBC" w:rsidP="0087701B">
      <w:pPr>
        <w:tabs>
          <w:tab w:val="left" w:pos="5580"/>
        </w:tabs>
      </w:pPr>
    </w:p>
    <w:p w:rsidR="0024465B" w:rsidRDefault="0024465B" w:rsidP="0087701B">
      <w:pPr>
        <w:pStyle w:val="Heading1"/>
      </w:pPr>
      <w:bookmarkStart w:id="8" w:name="_Toc184827975"/>
      <w:r>
        <w:t>Central System</w:t>
      </w:r>
      <w:bookmarkEnd w:id="8"/>
    </w:p>
    <w:p w:rsidR="00C87B9F" w:rsidRDefault="00C87B9F" w:rsidP="002870BE">
      <w:pPr>
        <w:tabs>
          <w:tab w:val="left" w:pos="5580"/>
        </w:tabs>
        <w:rPr>
          <w:i/>
        </w:rPr>
      </w:pPr>
    </w:p>
    <w:p w:rsidR="002870BE" w:rsidRPr="002870BE" w:rsidRDefault="00096208" w:rsidP="002870BE">
      <w:pPr>
        <w:tabs>
          <w:tab w:val="left" w:pos="5580"/>
        </w:tabs>
        <w:rPr>
          <w:i/>
        </w:rPr>
      </w:pPr>
      <w:r w:rsidRPr="002870BE">
        <w:rPr>
          <w:i/>
        </w:rPr>
        <w:t>Note:</w:t>
      </w:r>
      <w:r w:rsidR="002870BE" w:rsidRPr="002870BE">
        <w:rPr>
          <w:i/>
        </w:rPr>
        <w:t xml:space="preserve">  </w:t>
      </w:r>
    </w:p>
    <w:p w:rsidR="0024465B" w:rsidRDefault="00096208" w:rsidP="002870BE">
      <w:pPr>
        <w:tabs>
          <w:tab w:val="left" w:pos="5580"/>
        </w:tabs>
      </w:pPr>
      <w:r>
        <w:t>[Addressing the overall functional requirements of the main system and how it will be required to operate/ be capable of and deliver service to all the clients across the regions in which they exist]</w:t>
      </w:r>
    </w:p>
    <w:p w:rsidR="00096208" w:rsidRDefault="00096208" w:rsidP="002870BE">
      <w:pPr>
        <w:tabs>
          <w:tab w:val="left" w:pos="5580"/>
        </w:tabs>
      </w:pPr>
    </w:p>
    <w:p w:rsidR="00FD626E" w:rsidRDefault="00FD626E" w:rsidP="002870BE">
      <w:pPr>
        <w:tabs>
          <w:tab w:val="left" w:pos="5580"/>
        </w:tabs>
      </w:pPr>
      <w:r>
        <w:t xml:space="preserve">In the response to the tender, </w:t>
      </w:r>
      <w:r w:rsidR="00AC40CF">
        <w:t>Tenderers</w:t>
      </w:r>
      <w:r>
        <w:t xml:space="preserve"> shall indicate what functionality can be provided under each of these and provide more detailed information and explanation of how these requirements will be addressed in addition to responding to the commercial aspects of the tender.</w:t>
      </w:r>
    </w:p>
    <w:p w:rsidR="00FD626E" w:rsidRDefault="00FD626E" w:rsidP="002870BE">
      <w:pPr>
        <w:tabs>
          <w:tab w:val="left" w:pos="5580"/>
        </w:tabs>
      </w:pPr>
    </w:p>
    <w:p w:rsidR="00E53A36" w:rsidRDefault="00E53A36" w:rsidP="002870BE">
      <w:pPr>
        <w:pStyle w:val="Heading2"/>
        <w:numPr>
          <w:ilvl w:val="1"/>
          <w:numId w:val="18"/>
        </w:numPr>
      </w:pPr>
      <w:bookmarkStart w:id="9" w:name="_Toc184827976"/>
      <w:r>
        <w:t>Main Communication Functional Requirements</w:t>
      </w:r>
      <w:bookmarkEnd w:id="9"/>
    </w:p>
    <w:p w:rsidR="00E53A36" w:rsidRDefault="00E53A36" w:rsidP="002870BE">
      <w:pPr>
        <w:rPr>
          <w:lang w:val="en-US"/>
        </w:rPr>
      </w:pPr>
    </w:p>
    <w:p w:rsidR="00116691" w:rsidRDefault="00116691" w:rsidP="002870BE">
      <w:pPr>
        <w:numPr>
          <w:ilvl w:val="2"/>
          <w:numId w:val="18"/>
        </w:numPr>
        <w:tabs>
          <w:tab w:val="clear" w:pos="1701"/>
          <w:tab w:val="num" w:pos="1134"/>
          <w:tab w:val="left" w:pos="5580"/>
        </w:tabs>
        <w:ind w:left="1134" w:hanging="1134"/>
      </w:pPr>
      <w:r>
        <w:t>The main user message entry and despatch shall be on a simple to use Windows messaging client which shall communicate on TCP/IP with the central server(s).</w:t>
      </w:r>
    </w:p>
    <w:p w:rsidR="00116691" w:rsidRDefault="00116691" w:rsidP="002870BE">
      <w:pPr>
        <w:tabs>
          <w:tab w:val="num" w:pos="1134"/>
          <w:tab w:val="left" w:pos="5580"/>
        </w:tabs>
      </w:pPr>
    </w:p>
    <w:p w:rsidR="00116691" w:rsidRDefault="00116691" w:rsidP="002870BE">
      <w:pPr>
        <w:numPr>
          <w:ilvl w:val="2"/>
          <w:numId w:val="18"/>
        </w:numPr>
        <w:tabs>
          <w:tab w:val="clear" w:pos="1701"/>
          <w:tab w:val="num" w:pos="1134"/>
          <w:tab w:val="left" w:pos="5580"/>
        </w:tabs>
        <w:ind w:left="1134" w:hanging="1134"/>
      </w:pPr>
      <w:r>
        <w:t>The user client shall be operable by Microsoft Windows explorer such that it is not necessary to install a messaging client on any user PCs.</w:t>
      </w:r>
    </w:p>
    <w:p w:rsidR="00100218" w:rsidRDefault="00100218" w:rsidP="002870BE">
      <w:pPr>
        <w:tabs>
          <w:tab w:val="num" w:pos="1134"/>
          <w:tab w:val="left" w:pos="5580"/>
        </w:tabs>
      </w:pPr>
    </w:p>
    <w:p w:rsidR="00100218" w:rsidRDefault="00100218" w:rsidP="002870BE">
      <w:pPr>
        <w:numPr>
          <w:ilvl w:val="2"/>
          <w:numId w:val="18"/>
        </w:numPr>
        <w:tabs>
          <w:tab w:val="clear" w:pos="1701"/>
          <w:tab w:val="num" w:pos="1134"/>
          <w:tab w:val="left" w:pos="5580"/>
        </w:tabs>
        <w:ind w:left="1134" w:hanging="1134"/>
      </w:pPr>
      <w:r>
        <w:t>Access to the messaging client sh</w:t>
      </w:r>
      <w:r w:rsidR="007A00B7">
        <w:t>all be possible via a WAN</w:t>
      </w:r>
      <w:r>
        <w:t xml:space="preserve"> or local intranet in each hospital.</w:t>
      </w:r>
    </w:p>
    <w:p w:rsidR="00116691" w:rsidRDefault="00116691" w:rsidP="002870BE">
      <w:pPr>
        <w:tabs>
          <w:tab w:val="num" w:pos="1134"/>
          <w:tab w:val="left" w:pos="5580"/>
        </w:tabs>
      </w:pPr>
    </w:p>
    <w:p w:rsidR="00E53A36" w:rsidRDefault="00E53A36" w:rsidP="002870BE">
      <w:pPr>
        <w:numPr>
          <w:ilvl w:val="2"/>
          <w:numId w:val="18"/>
        </w:numPr>
        <w:tabs>
          <w:tab w:val="clear" w:pos="1701"/>
          <w:tab w:val="num" w:pos="1134"/>
          <w:tab w:val="left" w:pos="5580"/>
        </w:tabs>
        <w:ind w:left="1134" w:hanging="1134"/>
      </w:pPr>
      <w:r>
        <w:t>Groups and Groups Tree structures must be supported</w:t>
      </w:r>
      <w:r w:rsidR="00D46F3F">
        <w:t xml:space="preserve">, such that nested messaging is possible. The </w:t>
      </w:r>
      <w:r w:rsidR="00AC40CF">
        <w:t>Tenderers</w:t>
      </w:r>
      <w:r w:rsidR="00D46F3F">
        <w:t xml:space="preserve"> shall explain the solutions capabilities in regard to this clearly with diagrams.</w:t>
      </w:r>
    </w:p>
    <w:p w:rsidR="00AA0516" w:rsidRDefault="00AA0516" w:rsidP="00AA0516">
      <w:pPr>
        <w:tabs>
          <w:tab w:val="left" w:pos="5580"/>
        </w:tabs>
        <w:ind w:left="1134"/>
      </w:pPr>
    </w:p>
    <w:p w:rsidR="00AA0516" w:rsidRDefault="00AA0516" w:rsidP="002870BE">
      <w:pPr>
        <w:numPr>
          <w:ilvl w:val="2"/>
          <w:numId w:val="18"/>
        </w:numPr>
        <w:tabs>
          <w:tab w:val="clear" w:pos="1701"/>
          <w:tab w:val="num" w:pos="1134"/>
          <w:tab w:val="left" w:pos="5580"/>
        </w:tabs>
        <w:ind w:left="1134" w:hanging="1134"/>
      </w:pPr>
      <w:r>
        <w:t>Where more than one device is being messaged e.g. Pager and SMS, groups should be independent of device. It should be possible to add users to a single group, each user must be messaged automatically on their specific device/s.</w:t>
      </w:r>
    </w:p>
    <w:p w:rsidR="00D46F3F" w:rsidRDefault="00D46F3F" w:rsidP="002870BE">
      <w:pPr>
        <w:tabs>
          <w:tab w:val="num" w:pos="1134"/>
          <w:tab w:val="left" w:pos="5580"/>
        </w:tabs>
      </w:pPr>
    </w:p>
    <w:p w:rsidR="00E53A36" w:rsidRDefault="00D46F3F" w:rsidP="002870BE">
      <w:pPr>
        <w:numPr>
          <w:ilvl w:val="2"/>
          <w:numId w:val="18"/>
        </w:numPr>
        <w:tabs>
          <w:tab w:val="clear" w:pos="1701"/>
          <w:tab w:val="num" w:pos="1134"/>
          <w:tab w:val="left" w:pos="5580"/>
        </w:tabs>
        <w:ind w:left="1134" w:hanging="1134"/>
      </w:pPr>
      <w:r>
        <w:lastRenderedPageBreak/>
        <w:t>Rotating group functionality is required to balance loads of work issue where required.</w:t>
      </w:r>
    </w:p>
    <w:p w:rsidR="00D46F3F" w:rsidRDefault="00D46F3F" w:rsidP="002870BE">
      <w:pPr>
        <w:tabs>
          <w:tab w:val="num" w:pos="1134"/>
          <w:tab w:val="left" w:pos="5580"/>
        </w:tabs>
      </w:pPr>
    </w:p>
    <w:p w:rsidR="00E53A36" w:rsidRDefault="00E53A36" w:rsidP="002870BE">
      <w:pPr>
        <w:numPr>
          <w:ilvl w:val="2"/>
          <w:numId w:val="18"/>
        </w:numPr>
        <w:tabs>
          <w:tab w:val="clear" w:pos="1701"/>
          <w:tab w:val="num" w:pos="1134"/>
          <w:tab w:val="left" w:pos="5580"/>
        </w:tabs>
        <w:ind w:left="1134" w:hanging="1134"/>
      </w:pPr>
      <w:r>
        <w:t xml:space="preserve">Escalations and </w:t>
      </w:r>
      <w:r w:rsidR="00D46F3F">
        <w:t xml:space="preserve">with automatically allocated escalations numbers are required. It shall be possible to cancel escalations via the user entry and via a telephone without human assistance and if escalations can be handled in additional ways, the </w:t>
      </w:r>
      <w:r w:rsidR="00AC40CF">
        <w:t>Tenderers</w:t>
      </w:r>
      <w:r w:rsidR="00D46F3F">
        <w:t xml:space="preserve"> shall describe these more fully.</w:t>
      </w:r>
    </w:p>
    <w:p w:rsidR="00D46F3F" w:rsidRDefault="00D46F3F" w:rsidP="00D46F3F">
      <w:pPr>
        <w:tabs>
          <w:tab w:val="left" w:pos="5580"/>
        </w:tabs>
        <w:jc w:val="left"/>
      </w:pPr>
    </w:p>
    <w:p w:rsidR="00D46F3F" w:rsidRDefault="00E53A36" w:rsidP="002A0F2E">
      <w:pPr>
        <w:numPr>
          <w:ilvl w:val="2"/>
          <w:numId w:val="18"/>
        </w:numPr>
        <w:tabs>
          <w:tab w:val="clear" w:pos="1701"/>
          <w:tab w:val="num" w:pos="1134"/>
          <w:tab w:val="left" w:pos="5580"/>
        </w:tabs>
        <w:ind w:left="1134" w:hanging="1134"/>
        <w:jc w:val="left"/>
      </w:pPr>
      <w:r>
        <w:t>Scheduling of communication routing through a weekly calendar</w:t>
      </w:r>
      <w:r w:rsidR="00D46F3F">
        <w:t xml:space="preserve"> must be possible.</w:t>
      </w:r>
    </w:p>
    <w:p w:rsidR="00E53A36" w:rsidRDefault="00E53A36" w:rsidP="00D46F3F">
      <w:pPr>
        <w:tabs>
          <w:tab w:val="left" w:pos="5580"/>
        </w:tabs>
        <w:jc w:val="left"/>
      </w:pPr>
      <w:r>
        <w:t xml:space="preserve"> </w:t>
      </w:r>
    </w:p>
    <w:p w:rsidR="00E53A36" w:rsidRDefault="00D46F3F" w:rsidP="002870BE">
      <w:pPr>
        <w:numPr>
          <w:ilvl w:val="2"/>
          <w:numId w:val="18"/>
        </w:numPr>
        <w:tabs>
          <w:tab w:val="clear" w:pos="1701"/>
          <w:tab w:val="num" w:pos="1134"/>
          <w:tab w:val="left" w:pos="5580"/>
        </w:tabs>
        <w:ind w:left="1134" w:hanging="1134"/>
      </w:pPr>
      <w:r>
        <w:t xml:space="preserve">It is required that message users may divert their communications on the system and that this be managed from the user entry screen and if possible by other means, then the </w:t>
      </w:r>
      <w:r w:rsidR="00AC40CF">
        <w:t>Tenderers</w:t>
      </w:r>
      <w:r>
        <w:t xml:space="preserve"> shall give full details of extended / additional </w:t>
      </w:r>
      <w:r w:rsidR="00E53A36">
        <w:t>capability</w:t>
      </w:r>
      <w:r>
        <w:t xml:space="preserve"> in managing </w:t>
      </w:r>
      <w:r w:rsidR="00472854">
        <w:t>diversions and other facilities relating to staff message diversion.</w:t>
      </w:r>
    </w:p>
    <w:p w:rsidR="00472854" w:rsidRDefault="00472854" w:rsidP="002870BE">
      <w:pPr>
        <w:tabs>
          <w:tab w:val="left" w:pos="5580"/>
        </w:tabs>
      </w:pPr>
    </w:p>
    <w:p w:rsidR="00E53A36" w:rsidRDefault="00E53A36" w:rsidP="002870BE">
      <w:pPr>
        <w:numPr>
          <w:ilvl w:val="2"/>
          <w:numId w:val="18"/>
        </w:numPr>
        <w:tabs>
          <w:tab w:val="clear" w:pos="1701"/>
          <w:tab w:val="num" w:pos="1134"/>
          <w:tab w:val="left" w:pos="5580"/>
        </w:tabs>
        <w:ind w:left="1134" w:hanging="1134"/>
      </w:pPr>
      <w:r>
        <w:t xml:space="preserve">Pre-scheduled user availability </w:t>
      </w:r>
      <w:r w:rsidR="00472854">
        <w:t>must be provided.</w:t>
      </w:r>
    </w:p>
    <w:p w:rsidR="006F0591" w:rsidRDefault="006F0591" w:rsidP="002870BE">
      <w:pPr>
        <w:tabs>
          <w:tab w:val="num" w:pos="1134"/>
          <w:tab w:val="left" w:pos="5580"/>
        </w:tabs>
      </w:pPr>
    </w:p>
    <w:p w:rsidR="006F0591" w:rsidRDefault="006F0591" w:rsidP="002870BE">
      <w:pPr>
        <w:numPr>
          <w:ilvl w:val="2"/>
          <w:numId w:val="18"/>
        </w:numPr>
        <w:tabs>
          <w:tab w:val="clear" w:pos="1701"/>
          <w:tab w:val="num" w:pos="1134"/>
          <w:tab w:val="left" w:pos="5580"/>
        </w:tabs>
        <w:ind w:left="1134" w:hanging="1134"/>
      </w:pPr>
      <w:r>
        <w:t>Enabling/ disabling recipients from receiving messages via a PABX call shall be possible.</w:t>
      </w:r>
    </w:p>
    <w:p w:rsidR="00E53A36" w:rsidRPr="00E53A36" w:rsidRDefault="00E53A36" w:rsidP="00E53A36"/>
    <w:p w:rsidR="00E53A36" w:rsidRDefault="00E53A36" w:rsidP="00F30BB6">
      <w:pPr>
        <w:pStyle w:val="Heading2"/>
        <w:numPr>
          <w:ilvl w:val="1"/>
          <w:numId w:val="18"/>
        </w:numPr>
      </w:pPr>
      <w:bookmarkStart w:id="10" w:name="_Toc184827977"/>
      <w:r>
        <w:t xml:space="preserve">User </w:t>
      </w:r>
      <w:r w:rsidR="0024465B">
        <w:t>Interface Requirement</w:t>
      </w:r>
      <w:r>
        <w:t>s</w:t>
      </w:r>
      <w:bookmarkEnd w:id="10"/>
    </w:p>
    <w:p w:rsidR="00E53A36" w:rsidRDefault="00E53A36" w:rsidP="00F30BB6">
      <w:pPr>
        <w:keepNext/>
        <w:rPr>
          <w:lang w:val="en-US"/>
        </w:rPr>
      </w:pPr>
    </w:p>
    <w:p w:rsidR="00456CCE" w:rsidRDefault="00456CCE" w:rsidP="002870BE">
      <w:pPr>
        <w:keepNext/>
        <w:numPr>
          <w:ilvl w:val="2"/>
          <w:numId w:val="18"/>
        </w:numPr>
        <w:tabs>
          <w:tab w:val="clear" w:pos="1701"/>
          <w:tab w:val="num" w:pos="1134"/>
          <w:tab w:val="left" w:pos="5580"/>
        </w:tabs>
        <w:ind w:left="1134" w:hanging="1134"/>
      </w:pPr>
      <w:r>
        <w:t>Users shall have access to ways of entering text in messages quickly where such messages are often used.  The facility must be provided as a simple and quick method and shall be customisable per user but also have overall system settings configured for all users.</w:t>
      </w:r>
    </w:p>
    <w:p w:rsidR="00100218" w:rsidRDefault="00100218" w:rsidP="002870BE">
      <w:pPr>
        <w:tabs>
          <w:tab w:val="num" w:pos="1134"/>
          <w:tab w:val="left" w:pos="5580"/>
        </w:tabs>
      </w:pPr>
    </w:p>
    <w:p w:rsidR="00622337" w:rsidRDefault="00456CCE" w:rsidP="002870BE">
      <w:pPr>
        <w:numPr>
          <w:ilvl w:val="2"/>
          <w:numId w:val="18"/>
        </w:numPr>
        <w:tabs>
          <w:tab w:val="clear" w:pos="1701"/>
          <w:tab w:val="num" w:pos="1134"/>
          <w:tab w:val="left" w:pos="5580"/>
        </w:tabs>
        <w:ind w:left="1134" w:hanging="1134"/>
      </w:pPr>
      <w:r>
        <w:t xml:space="preserve">It shall be possible to stamp </w:t>
      </w:r>
      <w:r w:rsidR="00622337">
        <w:t xml:space="preserve">Time, Date &amp;Message Sequence numbering on all messages delivered from the system, </w:t>
      </w:r>
      <w:r>
        <w:t>Such facilities shall also be customisable to be default or chosen at message entry</w:t>
      </w:r>
      <w:r w:rsidR="00622337">
        <w:t>.</w:t>
      </w:r>
    </w:p>
    <w:p w:rsidR="00456CCE" w:rsidRDefault="00456CCE" w:rsidP="002870BE">
      <w:pPr>
        <w:tabs>
          <w:tab w:val="left" w:pos="5580"/>
        </w:tabs>
      </w:pPr>
    </w:p>
    <w:p w:rsidR="00622337" w:rsidRDefault="00622337" w:rsidP="002870BE">
      <w:pPr>
        <w:numPr>
          <w:ilvl w:val="2"/>
          <w:numId w:val="18"/>
        </w:numPr>
        <w:tabs>
          <w:tab w:val="clear" w:pos="1701"/>
          <w:tab w:val="num" w:pos="1134"/>
          <w:tab w:val="left" w:pos="5580"/>
        </w:tabs>
        <w:ind w:left="1134" w:hanging="1134"/>
      </w:pPr>
      <w:r>
        <w:t xml:space="preserve">Despatch selection of multiple recipients, groups, escalation triggers, </w:t>
      </w:r>
      <w:r w:rsidR="006F0591">
        <w:t xml:space="preserve">and / or </w:t>
      </w:r>
      <w:r>
        <w:t>schedules must be able to be done by simply for despatching a single once-off message to recipients, without first having to create a group, or having to send the message multiple times.</w:t>
      </w:r>
    </w:p>
    <w:p w:rsidR="006F0591" w:rsidRDefault="006F0591" w:rsidP="002870BE">
      <w:pPr>
        <w:tabs>
          <w:tab w:val="num" w:pos="1134"/>
          <w:tab w:val="left" w:pos="5580"/>
        </w:tabs>
      </w:pPr>
    </w:p>
    <w:p w:rsidR="00622337" w:rsidRDefault="00622337" w:rsidP="002870BE">
      <w:pPr>
        <w:numPr>
          <w:ilvl w:val="2"/>
          <w:numId w:val="18"/>
        </w:numPr>
        <w:tabs>
          <w:tab w:val="clear" w:pos="1701"/>
          <w:tab w:val="num" w:pos="1134"/>
          <w:tab w:val="left" w:pos="5580"/>
        </w:tabs>
        <w:ind w:left="1134" w:hanging="1134"/>
      </w:pPr>
      <w:r>
        <w:t>Priority messaging selectable by default or at despatch time.</w:t>
      </w:r>
    </w:p>
    <w:p w:rsidR="006F0591" w:rsidRDefault="006F0591" w:rsidP="002870BE">
      <w:pPr>
        <w:tabs>
          <w:tab w:val="left" w:pos="5580"/>
        </w:tabs>
      </w:pPr>
    </w:p>
    <w:p w:rsidR="00622337" w:rsidRDefault="00622337" w:rsidP="002870BE">
      <w:pPr>
        <w:numPr>
          <w:ilvl w:val="2"/>
          <w:numId w:val="18"/>
        </w:numPr>
        <w:tabs>
          <w:tab w:val="clear" w:pos="1701"/>
          <w:tab w:val="num" w:pos="1134"/>
          <w:tab w:val="left" w:pos="5580"/>
        </w:tabs>
        <w:ind w:left="1134" w:hanging="1134"/>
      </w:pPr>
      <w:r>
        <w:t>Message Handling/ Routing Exception capability for Weekdays (individually) Weekends and public holidays</w:t>
      </w:r>
      <w:r w:rsidR="006F0591">
        <w:t xml:space="preserve"> is required</w:t>
      </w:r>
      <w:r>
        <w:t>.</w:t>
      </w:r>
    </w:p>
    <w:p w:rsidR="006F0591" w:rsidRDefault="006F0591" w:rsidP="002870BE">
      <w:pPr>
        <w:tabs>
          <w:tab w:val="left" w:pos="5580"/>
        </w:tabs>
      </w:pPr>
    </w:p>
    <w:p w:rsidR="006F0591" w:rsidRDefault="006F0591" w:rsidP="006F0591">
      <w:pPr>
        <w:pStyle w:val="Heading2"/>
        <w:numPr>
          <w:ilvl w:val="1"/>
          <w:numId w:val="18"/>
        </w:numPr>
      </w:pPr>
      <w:bookmarkStart w:id="11" w:name="_Toc184827978"/>
      <w:r>
        <w:t>Advanced User Interface Requirements</w:t>
      </w:r>
      <w:bookmarkEnd w:id="11"/>
    </w:p>
    <w:p w:rsidR="006F0591" w:rsidRDefault="006F0591" w:rsidP="006F0591">
      <w:pPr>
        <w:tabs>
          <w:tab w:val="left" w:pos="5580"/>
        </w:tabs>
        <w:jc w:val="left"/>
      </w:pPr>
    </w:p>
    <w:p w:rsidR="00E53A36" w:rsidRDefault="006F0591" w:rsidP="002870BE">
      <w:pPr>
        <w:numPr>
          <w:ilvl w:val="2"/>
          <w:numId w:val="18"/>
        </w:numPr>
        <w:tabs>
          <w:tab w:val="clear" w:pos="1701"/>
          <w:tab w:val="num" w:pos="1134"/>
          <w:tab w:val="left" w:pos="5580"/>
        </w:tabs>
        <w:ind w:left="1134" w:hanging="1134"/>
      </w:pPr>
      <w:r>
        <w:t xml:space="preserve">It is required that one touch messaging from </w:t>
      </w:r>
      <w:r w:rsidR="00E53A36">
        <w:t>point</w:t>
      </w:r>
      <w:r>
        <w:t>s located on any PC in the organisation be possible and that this communication be on the existing</w:t>
      </w:r>
      <w:r w:rsidR="00E53A36">
        <w:t xml:space="preserve"> IP </w:t>
      </w:r>
      <w:r>
        <w:t>networks and interface to the message engine(s) via TCP/IP</w:t>
      </w:r>
      <w:r w:rsidR="00E53A36">
        <w:t xml:space="preserve"> – </w:t>
      </w:r>
      <w:r>
        <w:t xml:space="preserve">for </w:t>
      </w:r>
      <w:r w:rsidR="00E53A36">
        <w:t>distributed for quick message despatch</w:t>
      </w:r>
      <w:r>
        <w:t>.</w:t>
      </w:r>
    </w:p>
    <w:p w:rsidR="00B55C0B" w:rsidRDefault="00B55C0B" w:rsidP="002870BE">
      <w:pPr>
        <w:tabs>
          <w:tab w:val="num" w:pos="1134"/>
          <w:tab w:val="left" w:pos="5580"/>
        </w:tabs>
      </w:pPr>
    </w:p>
    <w:p w:rsidR="00622337" w:rsidRDefault="000B0A9C" w:rsidP="002870BE">
      <w:pPr>
        <w:numPr>
          <w:ilvl w:val="2"/>
          <w:numId w:val="18"/>
        </w:numPr>
        <w:tabs>
          <w:tab w:val="clear" w:pos="1701"/>
          <w:tab w:val="num" w:pos="1134"/>
          <w:tab w:val="left" w:pos="5580"/>
        </w:tabs>
        <w:ind w:left="1134" w:hanging="1134"/>
      </w:pPr>
      <w:r>
        <w:t>General A</w:t>
      </w:r>
      <w:r w:rsidR="001645FE">
        <w:t>larm I</w:t>
      </w:r>
      <w:r>
        <w:t>nterface</w:t>
      </w:r>
      <w:r w:rsidR="00622337">
        <w:t xml:space="preserve"> integration as standard feature</w:t>
      </w:r>
      <w:r w:rsidR="00B55C0B">
        <w:t xml:space="preserve"> of the product is required (though it may be a licensed interface) but it must not be a separate application such that functionality is seamless for all communication generated from this environment.</w:t>
      </w:r>
    </w:p>
    <w:p w:rsidR="00B55C0B" w:rsidRDefault="00B55C0B" w:rsidP="002870BE">
      <w:pPr>
        <w:tabs>
          <w:tab w:val="left" w:pos="5580"/>
        </w:tabs>
      </w:pPr>
    </w:p>
    <w:p w:rsidR="00622337" w:rsidRDefault="000B0A9C" w:rsidP="002870BE">
      <w:pPr>
        <w:numPr>
          <w:ilvl w:val="2"/>
          <w:numId w:val="18"/>
        </w:numPr>
        <w:tabs>
          <w:tab w:val="clear" w:pos="1701"/>
          <w:tab w:val="num" w:pos="1134"/>
          <w:tab w:val="left" w:pos="5580"/>
        </w:tabs>
        <w:ind w:left="1134" w:hanging="1134"/>
      </w:pPr>
      <w:r>
        <w:lastRenderedPageBreak/>
        <w:t>General Alarm</w:t>
      </w:r>
      <w:r w:rsidR="00622337">
        <w:t xml:space="preserve"> Message Management – the system must have the ability to provide advanced integrated staff work-force management by despatching staff to </w:t>
      </w:r>
      <w:r>
        <w:t>deal with events/ incidents</w:t>
      </w:r>
      <w:r w:rsidR="00622337">
        <w:t xml:space="preserve"> through the </w:t>
      </w:r>
      <w:r w:rsidR="001645FE">
        <w:t>General Alarm Interface</w:t>
      </w:r>
      <w:r w:rsidR="00622337">
        <w:t xml:space="preserve"> system(s) in place</w:t>
      </w:r>
      <w:r w:rsidR="00B55C0B">
        <w:t xml:space="preserve"> by being able to interface to them, as required.</w:t>
      </w:r>
    </w:p>
    <w:p w:rsidR="00B55C0B" w:rsidRDefault="00B55C0B" w:rsidP="002870BE">
      <w:pPr>
        <w:tabs>
          <w:tab w:val="num" w:pos="1134"/>
          <w:tab w:val="left" w:pos="5580"/>
        </w:tabs>
      </w:pPr>
    </w:p>
    <w:p w:rsidR="00E53A36" w:rsidRDefault="00B55C0B" w:rsidP="002870BE">
      <w:pPr>
        <w:numPr>
          <w:ilvl w:val="2"/>
          <w:numId w:val="18"/>
        </w:numPr>
        <w:tabs>
          <w:tab w:val="clear" w:pos="1701"/>
          <w:tab w:val="num" w:pos="1134"/>
          <w:tab w:val="left" w:pos="5580"/>
        </w:tabs>
        <w:ind w:left="1134" w:hanging="1134"/>
      </w:pPr>
      <w:r>
        <w:t xml:space="preserve">The </w:t>
      </w:r>
      <w:r w:rsidR="001645FE">
        <w:t xml:space="preserve">General Alarm Interface </w:t>
      </w:r>
      <w:r w:rsidR="00622337">
        <w:t xml:space="preserve">system </w:t>
      </w:r>
      <w:r>
        <w:t xml:space="preserve">component </w:t>
      </w:r>
      <w:r w:rsidR="00622337">
        <w:t xml:space="preserve">must record staff performance and response times to calls </w:t>
      </w:r>
      <w:r>
        <w:t xml:space="preserve">in relation to </w:t>
      </w:r>
      <w:r w:rsidR="000B0A9C">
        <w:t xml:space="preserve">events/ incidents </w:t>
      </w:r>
      <w:r>
        <w:t xml:space="preserve">that staff respond to </w:t>
      </w:r>
      <w:r w:rsidR="00622337">
        <w:t xml:space="preserve">and must be configurable to </w:t>
      </w:r>
      <w:r>
        <w:t xml:space="preserve">each of </w:t>
      </w:r>
      <w:r w:rsidR="00622337">
        <w:t xml:space="preserve">the different </w:t>
      </w:r>
      <w:r w:rsidR="007801F2">
        <w:t xml:space="preserve">site/ department </w:t>
      </w:r>
      <w:r>
        <w:t>and</w:t>
      </w:r>
      <w:r w:rsidR="00622337">
        <w:t xml:space="preserve"> layouts and zones, staff skill sets to respond to different calls.</w:t>
      </w:r>
      <w:r>
        <w:t xml:space="preserve">  Integration of all the </w:t>
      </w:r>
      <w:r w:rsidR="007801F2">
        <w:t>sites/ department</w:t>
      </w:r>
      <w:r w:rsidR="000B0A9C">
        <w:t>s</w:t>
      </w:r>
      <w:r>
        <w:t xml:space="preserve"> which may deploy this feature shall be </w:t>
      </w:r>
      <w:r w:rsidR="00121024">
        <w:t>seamless using the same solution and all messages shall still be despatched by the central system.</w:t>
      </w:r>
    </w:p>
    <w:p w:rsidR="00E53A36" w:rsidRPr="00E53A36" w:rsidRDefault="00E53A36" w:rsidP="002870BE"/>
    <w:p w:rsidR="0024465B" w:rsidRDefault="00E53A36" w:rsidP="002870BE">
      <w:pPr>
        <w:pStyle w:val="Heading2"/>
        <w:numPr>
          <w:ilvl w:val="1"/>
          <w:numId w:val="18"/>
        </w:numPr>
      </w:pPr>
      <w:bookmarkStart w:id="12" w:name="_Toc184827979"/>
      <w:r>
        <w:t>Data Interface Requirements</w:t>
      </w:r>
      <w:bookmarkEnd w:id="12"/>
    </w:p>
    <w:p w:rsidR="00100218" w:rsidRDefault="00100218" w:rsidP="002870BE">
      <w:pPr>
        <w:tabs>
          <w:tab w:val="left" w:pos="5580"/>
        </w:tabs>
        <w:ind w:left="360"/>
      </w:pPr>
    </w:p>
    <w:p w:rsidR="000A0B67" w:rsidRDefault="000A0B67" w:rsidP="002870BE">
      <w:pPr>
        <w:numPr>
          <w:ilvl w:val="2"/>
          <w:numId w:val="18"/>
        </w:numPr>
        <w:tabs>
          <w:tab w:val="clear" w:pos="1701"/>
          <w:tab w:val="num" w:pos="1134"/>
          <w:tab w:val="left" w:pos="5580"/>
        </w:tabs>
        <w:ind w:left="1134" w:hanging="1134"/>
      </w:pPr>
      <w:r>
        <w:t xml:space="preserve">All users in each </w:t>
      </w:r>
      <w:r w:rsidR="007801F2">
        <w:t>site/ department</w:t>
      </w:r>
      <w:r>
        <w:t xml:space="preserve"> shall have access to PBX based messaging via their local PBX/ extensions in the hospital.</w:t>
      </w:r>
    </w:p>
    <w:p w:rsidR="000A0B67" w:rsidRDefault="000A0B67" w:rsidP="002870BE">
      <w:pPr>
        <w:tabs>
          <w:tab w:val="num" w:pos="1134"/>
          <w:tab w:val="left" w:pos="5580"/>
        </w:tabs>
      </w:pPr>
    </w:p>
    <w:p w:rsidR="00E53A36" w:rsidRDefault="0040496B" w:rsidP="002870BE">
      <w:pPr>
        <w:numPr>
          <w:ilvl w:val="2"/>
          <w:numId w:val="18"/>
        </w:numPr>
        <w:tabs>
          <w:tab w:val="clear" w:pos="1701"/>
          <w:tab w:val="num" w:pos="1134"/>
          <w:tab w:val="left" w:pos="5580"/>
        </w:tabs>
        <w:ind w:left="1134" w:hanging="1134"/>
      </w:pPr>
      <w:r>
        <w:t xml:space="preserve">The Messaging interface via PBX </w:t>
      </w:r>
      <w:r w:rsidR="00F30BB6">
        <w:t>shall</w:t>
      </w:r>
      <w:r>
        <w:t xml:space="preserve"> have an </w:t>
      </w:r>
      <w:r w:rsidR="00E53A36">
        <w:t>Incorporated IVR</w:t>
      </w:r>
      <w:r>
        <w:t>.</w:t>
      </w:r>
    </w:p>
    <w:p w:rsidR="0040496B" w:rsidRDefault="0040496B" w:rsidP="0040496B">
      <w:pPr>
        <w:tabs>
          <w:tab w:val="num" w:pos="1134"/>
          <w:tab w:val="left" w:pos="5580"/>
        </w:tabs>
        <w:jc w:val="left"/>
      </w:pPr>
    </w:p>
    <w:p w:rsidR="00E53A36" w:rsidRDefault="0040496B" w:rsidP="002870BE">
      <w:pPr>
        <w:numPr>
          <w:ilvl w:val="2"/>
          <w:numId w:val="18"/>
        </w:numPr>
        <w:tabs>
          <w:tab w:val="clear" w:pos="1701"/>
          <w:tab w:val="num" w:pos="1134"/>
          <w:tab w:val="left" w:pos="5580"/>
        </w:tabs>
        <w:ind w:left="1134" w:hanging="1134"/>
      </w:pPr>
      <w:r>
        <w:t xml:space="preserve">The system shall also be capably of handling the PBX signalling and use the </w:t>
      </w:r>
      <w:r w:rsidR="00E53A36">
        <w:t xml:space="preserve">DID </w:t>
      </w:r>
      <w:r>
        <w:t>Extensions in the m</w:t>
      </w:r>
      <w:r w:rsidR="00E53A36">
        <w:t>essaging integration</w:t>
      </w:r>
      <w:r>
        <w:t>, and also provide quick dial message delivery for certain codes.</w:t>
      </w:r>
    </w:p>
    <w:p w:rsidR="00E53A36" w:rsidRDefault="00E53A36" w:rsidP="002870BE">
      <w:pPr>
        <w:tabs>
          <w:tab w:val="left" w:pos="5580"/>
        </w:tabs>
      </w:pPr>
    </w:p>
    <w:p w:rsidR="0049078A" w:rsidRDefault="0049078A" w:rsidP="002870BE">
      <w:pPr>
        <w:numPr>
          <w:ilvl w:val="2"/>
          <w:numId w:val="18"/>
        </w:numPr>
        <w:tabs>
          <w:tab w:val="clear" w:pos="1701"/>
          <w:tab w:val="num" w:pos="1134"/>
          <w:tab w:val="left" w:pos="5580"/>
        </w:tabs>
        <w:ind w:left="1134" w:hanging="1134"/>
      </w:pPr>
      <w:r>
        <w:t xml:space="preserve">The server shall have </w:t>
      </w:r>
      <w:r w:rsidR="00E53A36">
        <w:t>SMS capability via SMPP</w:t>
      </w:r>
      <w:r>
        <w:t>, such that volumes of messages may be delivered by this protocol.</w:t>
      </w:r>
    </w:p>
    <w:p w:rsidR="0049078A" w:rsidRDefault="0049078A" w:rsidP="002870BE">
      <w:pPr>
        <w:tabs>
          <w:tab w:val="num" w:pos="1134"/>
          <w:tab w:val="left" w:pos="5580"/>
        </w:tabs>
      </w:pPr>
    </w:p>
    <w:p w:rsidR="00923D87" w:rsidRDefault="00923D87" w:rsidP="002870BE">
      <w:pPr>
        <w:numPr>
          <w:ilvl w:val="2"/>
          <w:numId w:val="18"/>
        </w:numPr>
        <w:tabs>
          <w:tab w:val="clear" w:pos="1701"/>
          <w:tab w:val="num" w:pos="1134"/>
          <w:tab w:val="left" w:pos="5580"/>
        </w:tabs>
        <w:ind w:left="1134" w:hanging="1134"/>
      </w:pPr>
      <w:r>
        <w:t xml:space="preserve">The solution must be capable of managing a multiple SIM card gateway as a single interface, such that a number of modules may be used to create SMS dual redundancy. The </w:t>
      </w:r>
      <w:r w:rsidR="00AC40CF">
        <w:t>Tenderers</w:t>
      </w:r>
      <w:r>
        <w:t xml:space="preserve"> shall explain </w:t>
      </w:r>
    </w:p>
    <w:p w:rsidR="00923D87" w:rsidRDefault="00923D87" w:rsidP="002870BE">
      <w:pPr>
        <w:tabs>
          <w:tab w:val="num" w:pos="1134"/>
          <w:tab w:val="left" w:pos="5580"/>
        </w:tabs>
      </w:pPr>
    </w:p>
    <w:p w:rsidR="00E53A36" w:rsidRDefault="00F30BB6" w:rsidP="002870BE">
      <w:pPr>
        <w:numPr>
          <w:ilvl w:val="2"/>
          <w:numId w:val="18"/>
        </w:numPr>
        <w:tabs>
          <w:tab w:val="clear" w:pos="1701"/>
          <w:tab w:val="num" w:pos="1134"/>
          <w:tab w:val="left" w:pos="5580"/>
        </w:tabs>
        <w:ind w:left="1134" w:hanging="1134"/>
      </w:pPr>
      <w:r>
        <w:t>There shall be s</w:t>
      </w:r>
      <w:r w:rsidR="00E53A36">
        <w:t>upport of third party interfacing compliance for all systems</w:t>
      </w:r>
      <w:r>
        <w:t>, such that the system has highly configurable interfaces that can accommodate these protocols</w:t>
      </w:r>
      <w:r w:rsidR="00B76BD1">
        <w:t>.</w:t>
      </w:r>
    </w:p>
    <w:p w:rsidR="00F30BB6" w:rsidRDefault="00F30BB6" w:rsidP="002870BE">
      <w:pPr>
        <w:tabs>
          <w:tab w:val="left" w:pos="5580"/>
        </w:tabs>
      </w:pPr>
    </w:p>
    <w:p w:rsidR="00E53A36" w:rsidRDefault="00E53A36" w:rsidP="002870BE">
      <w:pPr>
        <w:numPr>
          <w:ilvl w:val="2"/>
          <w:numId w:val="18"/>
        </w:numPr>
        <w:tabs>
          <w:tab w:val="clear" w:pos="1701"/>
          <w:tab w:val="num" w:pos="1134"/>
          <w:tab w:val="left" w:pos="5580"/>
        </w:tabs>
        <w:ind w:left="1134" w:hanging="1134"/>
      </w:pPr>
      <w:r>
        <w:t>Security system integration</w:t>
      </w:r>
      <w:r w:rsidR="00F30BB6">
        <w:t xml:space="preserve"> shall be possible such that the solution can include this as a natural part without needing a separate application or </w:t>
      </w:r>
      <w:r w:rsidR="00AC40CF">
        <w:t>system,</w:t>
      </w:r>
      <w:r w:rsidR="00F30BB6">
        <w:t xml:space="preserve"> so that it simply interfaces to the central systems or its remote access points.</w:t>
      </w:r>
    </w:p>
    <w:p w:rsidR="00F30BB6" w:rsidRDefault="00F30BB6" w:rsidP="002870BE">
      <w:pPr>
        <w:tabs>
          <w:tab w:val="left" w:pos="5580"/>
        </w:tabs>
      </w:pPr>
    </w:p>
    <w:p w:rsidR="00907C9C" w:rsidRDefault="00F30BB6" w:rsidP="002870BE">
      <w:pPr>
        <w:numPr>
          <w:ilvl w:val="2"/>
          <w:numId w:val="18"/>
        </w:numPr>
        <w:tabs>
          <w:tab w:val="clear" w:pos="1701"/>
          <w:tab w:val="num" w:pos="1134"/>
          <w:tab w:val="left" w:pos="5580"/>
        </w:tabs>
        <w:ind w:left="1134" w:hanging="1134"/>
      </w:pPr>
      <w:r>
        <w:t>It shall be possible to perform r</w:t>
      </w:r>
      <w:r w:rsidR="00E53A36">
        <w:t>emote control of devices through multiple protocols, including SMS, Email, System user client, PABX/ PSTN</w:t>
      </w:r>
      <w:r>
        <w:t>, such that the central system may also be used as a 2-way monitoring and control solution including the communication and confirmation associated with this.</w:t>
      </w:r>
    </w:p>
    <w:p w:rsidR="00907C9C" w:rsidRDefault="00907C9C" w:rsidP="00907C9C">
      <w:pPr>
        <w:tabs>
          <w:tab w:val="left" w:pos="5580"/>
        </w:tabs>
        <w:jc w:val="left"/>
      </w:pPr>
    </w:p>
    <w:p w:rsidR="00907C9C" w:rsidRDefault="00907C9C" w:rsidP="002870BE">
      <w:pPr>
        <w:numPr>
          <w:ilvl w:val="2"/>
          <w:numId w:val="18"/>
        </w:numPr>
        <w:tabs>
          <w:tab w:val="clear" w:pos="1701"/>
          <w:tab w:val="num" w:pos="1134"/>
          <w:tab w:val="left" w:pos="5580"/>
        </w:tabs>
        <w:ind w:left="1134" w:hanging="1134"/>
      </w:pPr>
      <w:r>
        <w:t xml:space="preserve">It shall be possible for users to also originate numeric </w:t>
      </w:r>
      <w:r w:rsidR="00AA0516">
        <w:t xml:space="preserve">or pre-defined text </w:t>
      </w:r>
      <w:r>
        <w:t>messages from a Telkom or cellular phone from anywhere. Voice prompts to guide user and notify of message status</w:t>
      </w:r>
      <w:r w:rsidR="00AA0516">
        <w:t>.</w:t>
      </w:r>
    </w:p>
    <w:p w:rsidR="00F30BB6" w:rsidRDefault="00F30BB6" w:rsidP="002870BE">
      <w:pPr>
        <w:tabs>
          <w:tab w:val="left" w:pos="5580"/>
        </w:tabs>
      </w:pPr>
    </w:p>
    <w:p w:rsidR="00DD36CF" w:rsidRDefault="00E53A36" w:rsidP="002870BE">
      <w:pPr>
        <w:numPr>
          <w:ilvl w:val="2"/>
          <w:numId w:val="18"/>
        </w:numPr>
        <w:tabs>
          <w:tab w:val="clear" w:pos="1701"/>
          <w:tab w:val="num" w:pos="1134"/>
          <w:tab w:val="left" w:pos="5580"/>
        </w:tabs>
        <w:ind w:left="1134" w:hanging="1134"/>
      </w:pPr>
      <w:r>
        <w:t>Protocol Support for current and future requirements</w:t>
      </w:r>
      <w:r w:rsidR="00F30BB6">
        <w:t xml:space="preserve"> must be:</w:t>
      </w:r>
    </w:p>
    <w:p w:rsidR="00DD36CF" w:rsidRPr="00DD36CF" w:rsidRDefault="00E53A36" w:rsidP="002870BE">
      <w:pPr>
        <w:numPr>
          <w:ilvl w:val="0"/>
          <w:numId w:val="20"/>
        </w:numPr>
        <w:rPr>
          <w:lang w:val="en-US"/>
        </w:rPr>
      </w:pPr>
      <w:r w:rsidRPr="00DD36CF">
        <w:rPr>
          <w:lang w:val="en-US"/>
        </w:rPr>
        <w:t>TNPP</w:t>
      </w:r>
    </w:p>
    <w:p w:rsidR="00E53A36" w:rsidRPr="00DD36CF" w:rsidRDefault="00E53A36" w:rsidP="002870BE">
      <w:pPr>
        <w:numPr>
          <w:ilvl w:val="0"/>
          <w:numId w:val="20"/>
        </w:numPr>
        <w:rPr>
          <w:lang w:val="en-US"/>
        </w:rPr>
      </w:pPr>
      <w:r w:rsidRPr="00DD36CF">
        <w:rPr>
          <w:lang w:val="en-US"/>
        </w:rPr>
        <w:t>SMPP</w:t>
      </w:r>
    </w:p>
    <w:p w:rsidR="00E53A36" w:rsidRPr="00DD36CF" w:rsidRDefault="00E53A36" w:rsidP="002870BE">
      <w:pPr>
        <w:numPr>
          <w:ilvl w:val="0"/>
          <w:numId w:val="20"/>
        </w:numPr>
        <w:rPr>
          <w:lang w:val="en-US"/>
        </w:rPr>
      </w:pPr>
      <w:r w:rsidRPr="00DD36CF">
        <w:rPr>
          <w:lang w:val="en-US"/>
        </w:rPr>
        <w:t>TAP</w:t>
      </w:r>
    </w:p>
    <w:p w:rsidR="00E53A36" w:rsidRPr="00DD36CF" w:rsidRDefault="00E53A36" w:rsidP="002870BE">
      <w:pPr>
        <w:numPr>
          <w:ilvl w:val="0"/>
          <w:numId w:val="20"/>
        </w:numPr>
        <w:rPr>
          <w:lang w:val="en-US"/>
        </w:rPr>
      </w:pPr>
      <w:r w:rsidRPr="00DD36CF">
        <w:rPr>
          <w:lang w:val="en-US"/>
        </w:rPr>
        <w:t>WCTP</w:t>
      </w:r>
    </w:p>
    <w:p w:rsidR="00E53A36" w:rsidRPr="00DD36CF" w:rsidRDefault="00E53A36" w:rsidP="002870BE">
      <w:pPr>
        <w:numPr>
          <w:ilvl w:val="0"/>
          <w:numId w:val="20"/>
        </w:numPr>
        <w:rPr>
          <w:lang w:val="en-US"/>
        </w:rPr>
      </w:pPr>
      <w:r w:rsidRPr="00DD36CF">
        <w:rPr>
          <w:lang w:val="en-US"/>
        </w:rPr>
        <w:t>TETRA</w:t>
      </w:r>
    </w:p>
    <w:p w:rsidR="00E53A36" w:rsidRPr="00DD36CF" w:rsidRDefault="00E53A36" w:rsidP="002870BE">
      <w:pPr>
        <w:numPr>
          <w:ilvl w:val="0"/>
          <w:numId w:val="20"/>
        </w:numPr>
        <w:rPr>
          <w:lang w:val="en-US"/>
        </w:rPr>
      </w:pPr>
      <w:r w:rsidRPr="00DD36CF">
        <w:rPr>
          <w:lang w:val="en-US"/>
        </w:rPr>
        <w:lastRenderedPageBreak/>
        <w:t>GSM</w:t>
      </w:r>
    </w:p>
    <w:p w:rsidR="00E53A36" w:rsidRPr="00DD36CF" w:rsidRDefault="00E53A36" w:rsidP="002870BE">
      <w:pPr>
        <w:numPr>
          <w:ilvl w:val="0"/>
          <w:numId w:val="20"/>
        </w:numPr>
        <w:rPr>
          <w:lang w:val="en-US"/>
        </w:rPr>
      </w:pPr>
      <w:r w:rsidRPr="00DD36CF">
        <w:rPr>
          <w:lang w:val="en-US"/>
        </w:rPr>
        <w:t>PSTN</w:t>
      </w:r>
    </w:p>
    <w:p w:rsidR="00E53A36" w:rsidRPr="00DD36CF" w:rsidRDefault="00E53A36" w:rsidP="002870BE">
      <w:pPr>
        <w:numPr>
          <w:ilvl w:val="0"/>
          <w:numId w:val="20"/>
        </w:numPr>
        <w:rPr>
          <w:lang w:val="en-US"/>
        </w:rPr>
      </w:pPr>
      <w:r w:rsidRPr="00DD36CF">
        <w:rPr>
          <w:lang w:val="en-US"/>
        </w:rPr>
        <w:t>DECT</w:t>
      </w:r>
    </w:p>
    <w:p w:rsidR="00B76BD1" w:rsidRDefault="00E53A36" w:rsidP="002870BE">
      <w:pPr>
        <w:numPr>
          <w:ilvl w:val="0"/>
          <w:numId w:val="20"/>
        </w:numPr>
        <w:rPr>
          <w:lang w:val="en-US"/>
        </w:rPr>
      </w:pPr>
      <w:r w:rsidRPr="00DD36CF">
        <w:rPr>
          <w:lang w:val="en-US"/>
        </w:rPr>
        <w:t xml:space="preserve">MAJOR TEL SYS MANUFACTURERS </w:t>
      </w:r>
    </w:p>
    <w:p w:rsidR="00E53A36" w:rsidRDefault="00E53A36" w:rsidP="002870BE">
      <w:pPr>
        <w:numPr>
          <w:ilvl w:val="0"/>
          <w:numId w:val="20"/>
        </w:numPr>
        <w:rPr>
          <w:lang w:val="en-US"/>
        </w:rPr>
      </w:pPr>
      <w:r w:rsidRPr="00DD36CF">
        <w:rPr>
          <w:lang w:val="en-US"/>
        </w:rPr>
        <w:t>SMTP</w:t>
      </w:r>
    </w:p>
    <w:p w:rsidR="00DD36CF" w:rsidRPr="00DD36CF" w:rsidRDefault="00DD36CF" w:rsidP="002870BE">
      <w:pPr>
        <w:numPr>
          <w:ilvl w:val="0"/>
          <w:numId w:val="20"/>
        </w:numPr>
        <w:rPr>
          <w:lang w:val="en-US"/>
        </w:rPr>
      </w:pPr>
      <w:r>
        <w:rPr>
          <w:lang w:val="en-US"/>
        </w:rPr>
        <w:t>Others to be specified</w:t>
      </w:r>
    </w:p>
    <w:p w:rsidR="00E53A36" w:rsidRDefault="00E53A36" w:rsidP="002870BE">
      <w:pPr>
        <w:tabs>
          <w:tab w:val="left" w:pos="5580"/>
        </w:tabs>
      </w:pPr>
    </w:p>
    <w:p w:rsidR="0024465B" w:rsidRDefault="0024465B" w:rsidP="002870BE">
      <w:pPr>
        <w:pStyle w:val="Heading2"/>
        <w:numPr>
          <w:ilvl w:val="1"/>
          <w:numId w:val="18"/>
        </w:numPr>
      </w:pPr>
      <w:bookmarkStart w:id="13" w:name="_Toc184827980"/>
      <w:r>
        <w:t>Protocol Capabilities</w:t>
      </w:r>
      <w:bookmarkEnd w:id="13"/>
    </w:p>
    <w:p w:rsidR="0024465B" w:rsidRPr="00622337" w:rsidRDefault="0024465B" w:rsidP="002870BE">
      <w:pPr>
        <w:tabs>
          <w:tab w:val="left" w:pos="5580"/>
        </w:tabs>
        <w:rPr>
          <w:lang w:val="en-US"/>
        </w:rPr>
      </w:pPr>
    </w:p>
    <w:p w:rsidR="00622337" w:rsidRDefault="00622337" w:rsidP="002870BE">
      <w:pPr>
        <w:numPr>
          <w:ilvl w:val="2"/>
          <w:numId w:val="18"/>
        </w:numPr>
        <w:tabs>
          <w:tab w:val="clear" w:pos="1701"/>
          <w:tab w:val="num" w:pos="1134"/>
          <w:tab w:val="left" w:pos="5580"/>
        </w:tabs>
        <w:ind w:left="1134" w:hanging="1134"/>
      </w:pPr>
      <w:r>
        <w:t xml:space="preserve">PABX Interface IVR Prompts must be customisable – </w:t>
      </w:r>
      <w:r w:rsidR="00251ADE">
        <w:t xml:space="preserve">and </w:t>
      </w:r>
      <w:r>
        <w:t>re-recordable enabling</w:t>
      </w:r>
      <w:r w:rsidR="00251ADE">
        <w:t xml:space="preserve"> changes to the voice prompts on the system.</w:t>
      </w:r>
    </w:p>
    <w:p w:rsidR="00251ADE" w:rsidRDefault="00251ADE" w:rsidP="002870BE">
      <w:pPr>
        <w:tabs>
          <w:tab w:val="left" w:pos="5580"/>
        </w:tabs>
      </w:pPr>
    </w:p>
    <w:p w:rsidR="00622337" w:rsidRDefault="00622337" w:rsidP="002870BE">
      <w:pPr>
        <w:numPr>
          <w:ilvl w:val="2"/>
          <w:numId w:val="18"/>
        </w:numPr>
        <w:tabs>
          <w:tab w:val="clear" w:pos="1701"/>
          <w:tab w:val="num" w:pos="1134"/>
          <w:tab w:val="left" w:pos="5580"/>
        </w:tabs>
        <w:ind w:left="1134" w:hanging="1134"/>
      </w:pPr>
      <w:r>
        <w:t xml:space="preserve">Email Forwarding facility, - </w:t>
      </w:r>
      <w:r w:rsidR="00251ADE">
        <w:t xml:space="preserve">the system </w:t>
      </w:r>
      <w:r>
        <w:t>must be able to use email to send messages and use include the sender, subject and or body of the mail in the outgoing message</w:t>
      </w:r>
      <w:r w:rsidR="00251ADE">
        <w:t xml:space="preserve">. This must be accomplished by the system without the ability or use of an outside email client such as Outlook or Lotus Notes. (These may </w:t>
      </w:r>
      <w:r w:rsidR="007801F2">
        <w:t xml:space="preserve">also </w:t>
      </w:r>
      <w:r w:rsidR="00251ADE">
        <w:t>be the clie</w:t>
      </w:r>
      <w:r w:rsidR="007801F2">
        <w:t>nts receiving the mail</w:t>
      </w:r>
      <w:r w:rsidR="00251ADE">
        <w:t>.)</w:t>
      </w:r>
    </w:p>
    <w:p w:rsidR="00251ADE" w:rsidRDefault="00251ADE" w:rsidP="002870BE">
      <w:pPr>
        <w:tabs>
          <w:tab w:val="left" w:pos="5580"/>
        </w:tabs>
      </w:pPr>
    </w:p>
    <w:p w:rsidR="00622337" w:rsidRDefault="00622337" w:rsidP="002870BE">
      <w:pPr>
        <w:numPr>
          <w:ilvl w:val="2"/>
          <w:numId w:val="18"/>
        </w:numPr>
        <w:tabs>
          <w:tab w:val="clear" w:pos="1701"/>
          <w:tab w:val="num" w:pos="1134"/>
          <w:tab w:val="left" w:pos="5580"/>
        </w:tabs>
        <w:ind w:left="1134" w:hanging="1134"/>
      </w:pPr>
      <w:r>
        <w:t xml:space="preserve">Mail filtering and secure </w:t>
      </w:r>
      <w:r w:rsidR="00251ADE">
        <w:t>SMTP logon to send mail must be included in the capabilities of the system to send email.</w:t>
      </w:r>
    </w:p>
    <w:p w:rsidR="00251ADE" w:rsidRDefault="00251ADE" w:rsidP="002870BE">
      <w:pPr>
        <w:tabs>
          <w:tab w:val="left" w:pos="5580"/>
        </w:tabs>
      </w:pPr>
    </w:p>
    <w:p w:rsidR="00622337" w:rsidRDefault="00622337" w:rsidP="002870BE">
      <w:pPr>
        <w:numPr>
          <w:ilvl w:val="2"/>
          <w:numId w:val="18"/>
        </w:numPr>
        <w:tabs>
          <w:tab w:val="clear" w:pos="1701"/>
          <w:tab w:val="num" w:pos="1134"/>
          <w:tab w:val="left" w:pos="5580"/>
        </w:tabs>
        <w:ind w:left="1134" w:hanging="1134"/>
      </w:pPr>
      <w:r>
        <w:t>The facility must be able to operate in conjunction with existing mail systems such that n</w:t>
      </w:r>
      <w:r w:rsidR="00251ADE">
        <w:t>ormal mail works without change. This requires that the system must operate in regard to email as an add-on system without affecting the current mail systems in place.</w:t>
      </w:r>
    </w:p>
    <w:p w:rsidR="00251ADE" w:rsidRDefault="00251ADE" w:rsidP="002870BE">
      <w:pPr>
        <w:tabs>
          <w:tab w:val="left" w:pos="5580"/>
        </w:tabs>
      </w:pPr>
    </w:p>
    <w:p w:rsidR="00622337" w:rsidRDefault="00622337" w:rsidP="002870BE">
      <w:pPr>
        <w:numPr>
          <w:ilvl w:val="2"/>
          <w:numId w:val="18"/>
        </w:numPr>
        <w:tabs>
          <w:tab w:val="clear" w:pos="1701"/>
          <w:tab w:val="num" w:pos="1134"/>
          <w:tab w:val="left" w:pos="5580"/>
        </w:tabs>
        <w:ind w:left="1134" w:hanging="1134"/>
      </w:pPr>
      <w:r>
        <w:t>DECT enhanced escalation man</w:t>
      </w:r>
      <w:r w:rsidR="00251ADE">
        <w:t xml:space="preserve">agement and control of alarms, including </w:t>
      </w:r>
      <w:r>
        <w:t xml:space="preserve">2 way </w:t>
      </w:r>
      <w:r w:rsidR="00251ADE">
        <w:t>communications</w:t>
      </w:r>
      <w:r>
        <w:t xml:space="preserve"> between the handset and the</w:t>
      </w:r>
      <w:r w:rsidR="00251ADE">
        <w:t xml:space="preserve"> central system such that escalations and alarms may be received and acknowledged or declined from a DECT handset.</w:t>
      </w:r>
    </w:p>
    <w:p w:rsidR="0024465B" w:rsidRDefault="0024465B" w:rsidP="002870BE">
      <w:pPr>
        <w:tabs>
          <w:tab w:val="left" w:pos="5580"/>
        </w:tabs>
      </w:pPr>
    </w:p>
    <w:p w:rsidR="0024465B" w:rsidRDefault="00E53A36" w:rsidP="002870BE">
      <w:pPr>
        <w:pStyle w:val="Heading2"/>
        <w:numPr>
          <w:ilvl w:val="1"/>
          <w:numId w:val="18"/>
        </w:numPr>
      </w:pPr>
      <w:bookmarkStart w:id="14" w:name="_Toc184827981"/>
      <w:r>
        <w:t xml:space="preserve">System Central &amp; </w:t>
      </w:r>
      <w:r w:rsidR="0024465B">
        <w:t>Distributed Architecture</w:t>
      </w:r>
      <w:bookmarkEnd w:id="14"/>
    </w:p>
    <w:p w:rsidR="0024465B" w:rsidRPr="00E53A36" w:rsidRDefault="0024465B" w:rsidP="002870BE">
      <w:pPr>
        <w:tabs>
          <w:tab w:val="left" w:pos="5580"/>
        </w:tabs>
        <w:rPr>
          <w:lang w:val="en-US"/>
        </w:rPr>
      </w:pPr>
    </w:p>
    <w:p w:rsidR="00E53A36" w:rsidRDefault="00251ADE" w:rsidP="002870BE">
      <w:pPr>
        <w:numPr>
          <w:ilvl w:val="2"/>
          <w:numId w:val="18"/>
        </w:numPr>
        <w:tabs>
          <w:tab w:val="clear" w:pos="1701"/>
          <w:tab w:val="num" w:pos="1134"/>
          <w:tab w:val="left" w:pos="5580"/>
        </w:tabs>
        <w:ind w:left="1134" w:hanging="1134"/>
      </w:pPr>
      <w:r>
        <w:t xml:space="preserve">A </w:t>
      </w:r>
      <w:r w:rsidR="00E53A36">
        <w:t xml:space="preserve">Distributed architecture design </w:t>
      </w:r>
      <w:r>
        <w:t>is required which is to incorporate embedded</w:t>
      </w:r>
      <w:r w:rsidR="00E53A36">
        <w:t xml:space="preserve"> remote systems with IP interfacing</w:t>
      </w:r>
      <w:r>
        <w:t>.</w:t>
      </w:r>
    </w:p>
    <w:p w:rsidR="00251ADE" w:rsidRDefault="00251ADE" w:rsidP="002870BE">
      <w:pPr>
        <w:tabs>
          <w:tab w:val="left" w:pos="5580"/>
        </w:tabs>
      </w:pPr>
    </w:p>
    <w:p w:rsidR="00E53A36" w:rsidRDefault="00251ADE" w:rsidP="002870BE">
      <w:pPr>
        <w:numPr>
          <w:ilvl w:val="2"/>
          <w:numId w:val="18"/>
        </w:numPr>
        <w:tabs>
          <w:tab w:val="clear" w:pos="1701"/>
          <w:tab w:val="num" w:pos="1134"/>
          <w:tab w:val="left" w:pos="5580"/>
        </w:tabs>
        <w:ind w:left="1134" w:hanging="1134"/>
      </w:pPr>
      <w:r>
        <w:t xml:space="preserve">A </w:t>
      </w:r>
      <w:r w:rsidR="00E53A36">
        <w:t>Single central message despatch for centralised message recording/ logs</w:t>
      </w:r>
      <w:r>
        <w:t xml:space="preserve"> is required.</w:t>
      </w:r>
    </w:p>
    <w:p w:rsidR="00251ADE" w:rsidRDefault="00251ADE" w:rsidP="002870BE">
      <w:pPr>
        <w:tabs>
          <w:tab w:val="left" w:pos="5580"/>
        </w:tabs>
      </w:pPr>
    </w:p>
    <w:p w:rsidR="00251ADE" w:rsidRDefault="00251ADE" w:rsidP="002870BE">
      <w:pPr>
        <w:numPr>
          <w:ilvl w:val="2"/>
          <w:numId w:val="18"/>
        </w:numPr>
        <w:tabs>
          <w:tab w:val="clear" w:pos="1701"/>
          <w:tab w:val="num" w:pos="1134"/>
          <w:tab w:val="left" w:pos="5580"/>
        </w:tabs>
        <w:ind w:left="1134" w:hanging="1134"/>
      </w:pPr>
      <w:r>
        <w:t>For larger sites a local system which enables dual-redundancy and the ability for the messaging clients on the site to send messages, originated at the local system which are then communicated in bulk to the central system for despatch is required.</w:t>
      </w:r>
    </w:p>
    <w:p w:rsidR="00251ADE" w:rsidRDefault="00251ADE" w:rsidP="002870BE">
      <w:pPr>
        <w:tabs>
          <w:tab w:val="left" w:pos="5580"/>
        </w:tabs>
      </w:pPr>
    </w:p>
    <w:p w:rsidR="00251ADE" w:rsidRDefault="00251ADE" w:rsidP="002870BE">
      <w:pPr>
        <w:numPr>
          <w:ilvl w:val="2"/>
          <w:numId w:val="18"/>
        </w:numPr>
        <w:tabs>
          <w:tab w:val="clear" w:pos="1701"/>
          <w:tab w:val="num" w:pos="1134"/>
          <w:tab w:val="left" w:pos="5580"/>
        </w:tabs>
        <w:ind w:left="1134" w:hanging="1134"/>
      </w:pPr>
      <w:r>
        <w:t>Remote PBX interfacing for each decentralised PBX per site is required and the system must still utilise the recipients of and despatch messages from the central system, though the calls to initiate messages may be made on local site PBX extensions.</w:t>
      </w:r>
    </w:p>
    <w:p w:rsidR="00251ADE" w:rsidRDefault="00251ADE" w:rsidP="002870BE">
      <w:pPr>
        <w:tabs>
          <w:tab w:val="left" w:pos="5580"/>
        </w:tabs>
      </w:pPr>
    </w:p>
    <w:p w:rsidR="00B76BD1" w:rsidRDefault="00251ADE" w:rsidP="002870BE">
      <w:pPr>
        <w:numPr>
          <w:ilvl w:val="2"/>
          <w:numId w:val="18"/>
        </w:numPr>
        <w:tabs>
          <w:tab w:val="clear" w:pos="1701"/>
          <w:tab w:val="num" w:pos="1134"/>
          <w:tab w:val="left" w:pos="5580"/>
        </w:tabs>
        <w:ind w:left="1134" w:hanging="1134"/>
      </w:pPr>
      <w:r>
        <w:t>It shall be possible for users to also originate messages directly via the central system if the need arises such that dual redundancy of PBX messaging is provided.</w:t>
      </w:r>
    </w:p>
    <w:p w:rsidR="00B76BD1" w:rsidRDefault="00B76BD1" w:rsidP="002870BE">
      <w:pPr>
        <w:tabs>
          <w:tab w:val="left" w:pos="5580"/>
        </w:tabs>
      </w:pPr>
    </w:p>
    <w:p w:rsidR="00B76BD1" w:rsidRDefault="00B76BD1" w:rsidP="002870BE">
      <w:pPr>
        <w:numPr>
          <w:ilvl w:val="2"/>
          <w:numId w:val="18"/>
        </w:numPr>
        <w:tabs>
          <w:tab w:val="clear" w:pos="1701"/>
          <w:tab w:val="num" w:pos="1134"/>
          <w:tab w:val="left" w:pos="5580"/>
        </w:tabs>
        <w:ind w:left="1134" w:hanging="1134"/>
      </w:pPr>
      <w:r>
        <w:lastRenderedPageBreak/>
        <w:t>It shall be possible for users to also originate numeric messages from a Telkom or cellular phone from anywhere. Voice prompts to guide user and notify of message status</w:t>
      </w:r>
    </w:p>
    <w:p w:rsidR="0024465B" w:rsidRDefault="0024465B" w:rsidP="002870BE">
      <w:pPr>
        <w:tabs>
          <w:tab w:val="left" w:pos="5580"/>
        </w:tabs>
      </w:pPr>
    </w:p>
    <w:p w:rsidR="00C274CE" w:rsidRDefault="00E53A36" w:rsidP="002870BE">
      <w:pPr>
        <w:pStyle w:val="Heading2"/>
        <w:numPr>
          <w:ilvl w:val="1"/>
          <w:numId w:val="18"/>
        </w:numPr>
      </w:pPr>
      <w:bookmarkStart w:id="15" w:name="_Toc184827982"/>
      <w:r>
        <w:t xml:space="preserve">System / </w:t>
      </w:r>
      <w:r w:rsidR="0024465B">
        <w:t>Data Access Requirement</w:t>
      </w:r>
      <w:r>
        <w:t>s</w:t>
      </w:r>
      <w:bookmarkEnd w:id="15"/>
    </w:p>
    <w:p w:rsidR="00E53A36" w:rsidRDefault="00E53A36" w:rsidP="002870BE">
      <w:pPr>
        <w:tabs>
          <w:tab w:val="left" w:pos="5580"/>
        </w:tabs>
        <w:ind w:left="360"/>
      </w:pPr>
    </w:p>
    <w:p w:rsidR="00E53A36" w:rsidRDefault="00F65CD4" w:rsidP="002870BE">
      <w:pPr>
        <w:numPr>
          <w:ilvl w:val="2"/>
          <w:numId w:val="18"/>
        </w:numPr>
        <w:tabs>
          <w:tab w:val="clear" w:pos="1701"/>
          <w:tab w:val="num" w:pos="1134"/>
          <w:tab w:val="left" w:pos="5580"/>
        </w:tabs>
        <w:ind w:left="1134" w:hanging="1134"/>
      </w:pPr>
      <w:r>
        <w:t>The Central system shall have a full user access and detailed discrete user permission facility with a record on who has access to areas of the system such that it is a full featured secure login per user.</w:t>
      </w:r>
    </w:p>
    <w:p w:rsidR="00F65CD4" w:rsidRDefault="00F65CD4" w:rsidP="002870BE">
      <w:pPr>
        <w:tabs>
          <w:tab w:val="left" w:pos="5580"/>
        </w:tabs>
      </w:pPr>
    </w:p>
    <w:p w:rsidR="00F65CD4" w:rsidRDefault="00F65CD4" w:rsidP="002870BE">
      <w:pPr>
        <w:numPr>
          <w:ilvl w:val="2"/>
          <w:numId w:val="18"/>
        </w:numPr>
        <w:tabs>
          <w:tab w:val="clear" w:pos="1701"/>
          <w:tab w:val="num" w:pos="1134"/>
          <w:tab w:val="left" w:pos="5580"/>
        </w:tabs>
        <w:ind w:left="1134" w:hanging="1134"/>
      </w:pPr>
      <w:r>
        <w:t>The system shall have unique multi-user capability and provide that each user may have a separate login with individualised permissions and a record in the central system database of the m</w:t>
      </w:r>
      <w:r w:rsidR="00E53A36">
        <w:t xml:space="preserve">ulti user </w:t>
      </w:r>
      <w:r>
        <w:t>access utilised.</w:t>
      </w:r>
    </w:p>
    <w:p w:rsidR="00F65CD4" w:rsidRDefault="00F65CD4" w:rsidP="002870BE">
      <w:pPr>
        <w:tabs>
          <w:tab w:val="left" w:pos="5580"/>
        </w:tabs>
      </w:pPr>
    </w:p>
    <w:p w:rsidR="00E53A36" w:rsidRDefault="00E53A36" w:rsidP="002870BE">
      <w:pPr>
        <w:numPr>
          <w:ilvl w:val="2"/>
          <w:numId w:val="18"/>
        </w:numPr>
        <w:tabs>
          <w:tab w:val="clear" w:pos="1701"/>
          <w:tab w:val="num" w:pos="1134"/>
          <w:tab w:val="left" w:pos="5580"/>
        </w:tabs>
        <w:ind w:left="1134" w:hanging="1134"/>
      </w:pPr>
      <w:r>
        <w:t>Complete audit trail logs</w:t>
      </w:r>
      <w:r w:rsidR="00F65CD4">
        <w:t xml:space="preserve"> shall be possible with the system.</w:t>
      </w:r>
    </w:p>
    <w:p w:rsidR="00F65CD4" w:rsidRDefault="00F65CD4" w:rsidP="002870BE">
      <w:pPr>
        <w:tabs>
          <w:tab w:val="left" w:pos="5580"/>
        </w:tabs>
      </w:pPr>
    </w:p>
    <w:p w:rsidR="00E53A36" w:rsidRDefault="00E53A36" w:rsidP="002870BE">
      <w:pPr>
        <w:numPr>
          <w:ilvl w:val="2"/>
          <w:numId w:val="18"/>
        </w:numPr>
        <w:tabs>
          <w:tab w:val="clear" w:pos="1701"/>
          <w:tab w:val="num" w:pos="1134"/>
          <w:tab w:val="left" w:pos="5580"/>
        </w:tabs>
        <w:ind w:left="1134" w:hanging="1134"/>
      </w:pPr>
      <w:r>
        <w:t xml:space="preserve">Full data history </w:t>
      </w:r>
      <w:r w:rsidR="00F65CD4">
        <w:t xml:space="preserve">and </w:t>
      </w:r>
      <w:r>
        <w:t xml:space="preserve">integrity </w:t>
      </w:r>
      <w:r w:rsidR="00F65CD4">
        <w:t xml:space="preserve">shall be provided </w:t>
      </w:r>
      <w:r>
        <w:t xml:space="preserve">in </w:t>
      </w:r>
      <w:r w:rsidR="00F65CD4">
        <w:t xml:space="preserve">an </w:t>
      </w:r>
      <w:r>
        <w:t>SQL database</w:t>
      </w:r>
      <w:r w:rsidR="00F65CD4">
        <w:t xml:space="preserve"> area of the system.</w:t>
      </w:r>
    </w:p>
    <w:p w:rsidR="00F65CD4" w:rsidRDefault="00F65CD4" w:rsidP="002870BE">
      <w:pPr>
        <w:tabs>
          <w:tab w:val="left" w:pos="5580"/>
        </w:tabs>
      </w:pPr>
    </w:p>
    <w:p w:rsidR="00E53A36" w:rsidRDefault="00F65CD4" w:rsidP="002870BE">
      <w:pPr>
        <w:numPr>
          <w:ilvl w:val="2"/>
          <w:numId w:val="18"/>
        </w:numPr>
        <w:tabs>
          <w:tab w:val="clear" w:pos="1701"/>
          <w:tab w:val="num" w:pos="1134"/>
          <w:tab w:val="left" w:pos="5580"/>
        </w:tabs>
        <w:ind w:left="1134" w:hanging="1134"/>
      </w:pPr>
      <w:r>
        <w:t>Security shall be i</w:t>
      </w:r>
      <w:r w:rsidR="00E53A36">
        <w:t>ntegrated into application as standard component</w:t>
      </w:r>
      <w:r>
        <w:t>, and the rights of users shall be propagated immediately on change such that users can be effectively controlled.</w:t>
      </w:r>
    </w:p>
    <w:p w:rsidR="00F65CD4" w:rsidRDefault="00F65CD4" w:rsidP="002870BE">
      <w:pPr>
        <w:tabs>
          <w:tab w:val="left" w:pos="5580"/>
        </w:tabs>
      </w:pPr>
    </w:p>
    <w:p w:rsidR="00E53A36" w:rsidRDefault="00F65CD4" w:rsidP="002870BE">
      <w:pPr>
        <w:numPr>
          <w:ilvl w:val="2"/>
          <w:numId w:val="18"/>
        </w:numPr>
        <w:tabs>
          <w:tab w:val="clear" w:pos="1701"/>
          <w:tab w:val="num" w:pos="1134"/>
          <w:tab w:val="left" w:pos="5580"/>
        </w:tabs>
        <w:ind w:left="1134" w:hanging="1134"/>
      </w:pPr>
      <w:r>
        <w:t>The system shall have the</w:t>
      </w:r>
      <w:r w:rsidR="00E53A36">
        <w:t xml:space="preserve"> capability to extend reporting capability</w:t>
      </w:r>
      <w:r>
        <w:t xml:space="preserve"> by add-on functionality.</w:t>
      </w:r>
    </w:p>
    <w:p w:rsidR="00F65CD4" w:rsidRDefault="00F65CD4" w:rsidP="002870BE">
      <w:pPr>
        <w:tabs>
          <w:tab w:val="left" w:pos="5580"/>
        </w:tabs>
      </w:pPr>
    </w:p>
    <w:p w:rsidR="00E53A36" w:rsidRDefault="00E53A36" w:rsidP="002870BE">
      <w:pPr>
        <w:numPr>
          <w:ilvl w:val="2"/>
          <w:numId w:val="18"/>
        </w:numPr>
        <w:tabs>
          <w:tab w:val="clear" w:pos="1701"/>
          <w:tab w:val="num" w:pos="1134"/>
          <w:tab w:val="left" w:pos="5580"/>
        </w:tabs>
        <w:ind w:left="1134" w:hanging="1134"/>
      </w:pPr>
      <w:r>
        <w:t>External Third-party reporting capability for complete customisation</w:t>
      </w:r>
      <w:r w:rsidR="00F65CD4">
        <w:t xml:space="preserve"> shall be possible and available from the </w:t>
      </w:r>
      <w:r w:rsidR="00AC40CF">
        <w:t>Tenderers</w:t>
      </w:r>
      <w:r w:rsidR="00F65CD4">
        <w:t xml:space="preserve"> if required.</w:t>
      </w:r>
    </w:p>
    <w:p w:rsidR="00C274CE" w:rsidRPr="00C274CE" w:rsidRDefault="00C274CE" w:rsidP="002870BE">
      <w:pPr>
        <w:rPr>
          <w:lang w:val="en-US"/>
        </w:rPr>
      </w:pPr>
    </w:p>
    <w:p w:rsidR="00E72518" w:rsidRDefault="001C4951" w:rsidP="002870BE">
      <w:pPr>
        <w:pStyle w:val="Heading2"/>
        <w:numPr>
          <w:ilvl w:val="1"/>
          <w:numId w:val="18"/>
        </w:numPr>
      </w:pPr>
      <w:bookmarkStart w:id="16" w:name="_Toc184827983"/>
      <w:r>
        <w:t>Interface Capability – Third Party Systems</w:t>
      </w:r>
      <w:bookmarkEnd w:id="16"/>
    </w:p>
    <w:p w:rsidR="00E72518" w:rsidRDefault="00E72518" w:rsidP="002870BE">
      <w:pPr>
        <w:rPr>
          <w:lang w:val="en-US"/>
        </w:rPr>
      </w:pPr>
    </w:p>
    <w:p w:rsidR="00C274CE" w:rsidRDefault="001C4951" w:rsidP="002870BE">
      <w:pPr>
        <w:numPr>
          <w:ilvl w:val="2"/>
          <w:numId w:val="18"/>
        </w:numPr>
        <w:tabs>
          <w:tab w:val="clear" w:pos="1701"/>
          <w:tab w:val="num" w:pos="1134"/>
          <w:tab w:val="left" w:pos="5580"/>
        </w:tabs>
        <w:ind w:left="1134" w:hanging="1134"/>
      </w:pPr>
      <w:r>
        <w:t>The solution provided shall s</w:t>
      </w:r>
      <w:r w:rsidR="00C274CE">
        <w:t>upport integration into building management systems</w:t>
      </w:r>
      <w:r>
        <w:t>, and as example</w:t>
      </w:r>
      <w:r w:rsidR="00422FC4">
        <w:t>s</w:t>
      </w:r>
      <w:r>
        <w:t>, those which have been interfaced on other sites shall be provided here as reference, with the detail of the system.</w:t>
      </w:r>
    </w:p>
    <w:p w:rsidR="001C4951" w:rsidRDefault="001C4951" w:rsidP="002870BE">
      <w:pPr>
        <w:tabs>
          <w:tab w:val="left" w:pos="5580"/>
        </w:tabs>
      </w:pPr>
    </w:p>
    <w:p w:rsidR="00C274CE" w:rsidRDefault="00C274CE" w:rsidP="002870BE">
      <w:pPr>
        <w:numPr>
          <w:ilvl w:val="2"/>
          <w:numId w:val="18"/>
        </w:numPr>
        <w:tabs>
          <w:tab w:val="clear" w:pos="1701"/>
          <w:tab w:val="num" w:pos="1134"/>
          <w:tab w:val="left" w:pos="5580"/>
        </w:tabs>
        <w:ind w:left="1134" w:hanging="1134"/>
      </w:pPr>
      <w:r>
        <w:t xml:space="preserve">Existing interface capability for Fire alarm systems with the Intercommunication protocols, </w:t>
      </w:r>
      <w:r w:rsidR="001C4951">
        <w:t xml:space="preserve">which is </w:t>
      </w:r>
      <w:r>
        <w:t>not just contact interfacing</w:t>
      </w:r>
      <w:r w:rsidR="001C4951">
        <w:t xml:space="preserve"> is required. The </w:t>
      </w:r>
      <w:r w:rsidR="00AC40CF">
        <w:t>Tenderers</w:t>
      </w:r>
      <w:r w:rsidR="001C4951">
        <w:t xml:space="preserve"> shall detail for which systems interfaces exist.</w:t>
      </w:r>
    </w:p>
    <w:p w:rsidR="00422FC4" w:rsidRDefault="00422FC4" w:rsidP="00422FC4">
      <w:pPr>
        <w:tabs>
          <w:tab w:val="left" w:pos="5580"/>
        </w:tabs>
        <w:ind w:left="1134"/>
      </w:pPr>
    </w:p>
    <w:p w:rsidR="00422FC4" w:rsidRDefault="00422FC4" w:rsidP="00422FC4">
      <w:pPr>
        <w:numPr>
          <w:ilvl w:val="2"/>
          <w:numId w:val="18"/>
        </w:numPr>
        <w:tabs>
          <w:tab w:val="clear" w:pos="1701"/>
          <w:tab w:val="num" w:pos="1134"/>
          <w:tab w:val="left" w:pos="5580"/>
        </w:tabs>
        <w:ind w:left="1134" w:hanging="1134"/>
      </w:pPr>
      <w:r>
        <w:t>Existing interface capability for IT Network Monitoring systems with the Intercommunication protocols. The Tenderers shall detail for which systems interfaces exist.</w:t>
      </w:r>
    </w:p>
    <w:p w:rsidR="00422FC4" w:rsidRDefault="00422FC4" w:rsidP="00422FC4">
      <w:pPr>
        <w:tabs>
          <w:tab w:val="left" w:pos="5580"/>
        </w:tabs>
        <w:ind w:left="1134"/>
      </w:pPr>
    </w:p>
    <w:p w:rsidR="00422FC4" w:rsidRDefault="00422FC4" w:rsidP="00422FC4">
      <w:pPr>
        <w:numPr>
          <w:ilvl w:val="2"/>
          <w:numId w:val="18"/>
        </w:numPr>
        <w:tabs>
          <w:tab w:val="clear" w:pos="1701"/>
          <w:tab w:val="num" w:pos="1134"/>
          <w:tab w:val="left" w:pos="5580"/>
        </w:tabs>
        <w:ind w:left="1134" w:hanging="1134"/>
      </w:pPr>
      <w:r>
        <w:t>Possible interface capability for other process control/ maintenance and SCADA systems with the Intercommunication protocols, which is not just contact interfacing is required. The Tenderers shall detail possible means of attaining this even if existing interfaces do not exist.</w:t>
      </w:r>
    </w:p>
    <w:p w:rsidR="001C4951" w:rsidRDefault="001C4951" w:rsidP="002870BE">
      <w:pPr>
        <w:tabs>
          <w:tab w:val="left" w:pos="5580"/>
        </w:tabs>
      </w:pPr>
    </w:p>
    <w:p w:rsidR="00FD626E" w:rsidRDefault="00FD626E" w:rsidP="002870BE">
      <w:pPr>
        <w:pStyle w:val="Heading2"/>
        <w:numPr>
          <w:ilvl w:val="1"/>
          <w:numId w:val="18"/>
        </w:numPr>
      </w:pPr>
      <w:bookmarkStart w:id="17" w:name="_Toc184827984"/>
      <w:r>
        <w:t>System Monitoring Functional Requirements</w:t>
      </w:r>
      <w:bookmarkEnd w:id="17"/>
    </w:p>
    <w:p w:rsidR="00CA45FA" w:rsidRDefault="00CA45FA" w:rsidP="002870BE">
      <w:pPr>
        <w:tabs>
          <w:tab w:val="num" w:pos="1134"/>
          <w:tab w:val="left" w:pos="5580"/>
        </w:tabs>
      </w:pPr>
    </w:p>
    <w:p w:rsidR="00FD626E" w:rsidRDefault="00FD626E" w:rsidP="002870BE">
      <w:pPr>
        <w:numPr>
          <w:ilvl w:val="2"/>
          <w:numId w:val="18"/>
        </w:numPr>
        <w:tabs>
          <w:tab w:val="clear" w:pos="1701"/>
          <w:tab w:val="num" w:pos="1134"/>
          <w:tab w:val="left" w:pos="5580"/>
        </w:tabs>
        <w:ind w:left="1134" w:hanging="1134"/>
      </w:pPr>
      <w:r w:rsidRPr="00FD626E">
        <w:t xml:space="preserve">System monitoring </w:t>
      </w:r>
      <w:r>
        <w:t>and alarm management and functionality under this section must be included as standard incorporated</w:t>
      </w:r>
      <w:r w:rsidRPr="00FD626E">
        <w:t xml:space="preserve"> </w:t>
      </w:r>
      <w:r>
        <w:t xml:space="preserve">functionality (though it may be an interface or functional license).  This requirement is such that provision of this functionality shall not be provided by a separate system and so be an add-on </w:t>
      </w:r>
      <w:r w:rsidRPr="00FD626E">
        <w:t>to the solution</w:t>
      </w:r>
      <w:r>
        <w:t>.</w:t>
      </w:r>
    </w:p>
    <w:p w:rsidR="00FD626E" w:rsidRDefault="00FD626E" w:rsidP="002870BE">
      <w:pPr>
        <w:tabs>
          <w:tab w:val="num" w:pos="1134"/>
          <w:tab w:val="left" w:pos="5580"/>
        </w:tabs>
      </w:pPr>
    </w:p>
    <w:p w:rsidR="00FD626E" w:rsidRDefault="00FD626E" w:rsidP="002870BE">
      <w:pPr>
        <w:numPr>
          <w:ilvl w:val="2"/>
          <w:numId w:val="18"/>
        </w:numPr>
        <w:tabs>
          <w:tab w:val="clear" w:pos="1701"/>
          <w:tab w:val="num" w:pos="1134"/>
          <w:tab w:val="left" w:pos="5580"/>
        </w:tabs>
        <w:ind w:left="1134" w:hanging="1134"/>
      </w:pPr>
      <w:r>
        <w:lastRenderedPageBreak/>
        <w:t>Duress Alarm direct integration must be possible allowing immediate alarm messaging from existing systems or activation points which may be utilised in the future.  Such functionality must also be able to be monitored through escalation to ensure response by all is achieved, and further there should be visual indication possible of such events and who has received communication of these and what level the escalation is on.</w:t>
      </w:r>
    </w:p>
    <w:p w:rsidR="004B79D2" w:rsidRDefault="004B79D2" w:rsidP="004B79D2">
      <w:pPr>
        <w:tabs>
          <w:tab w:val="left" w:pos="5580"/>
        </w:tabs>
        <w:ind w:left="1134"/>
      </w:pPr>
    </w:p>
    <w:p w:rsidR="004B79D2" w:rsidRDefault="004B79D2" w:rsidP="002870BE">
      <w:pPr>
        <w:numPr>
          <w:ilvl w:val="2"/>
          <w:numId w:val="18"/>
        </w:numPr>
        <w:tabs>
          <w:tab w:val="clear" w:pos="1701"/>
          <w:tab w:val="num" w:pos="1134"/>
          <w:tab w:val="left" w:pos="5580"/>
        </w:tabs>
        <w:ind w:left="1134" w:hanging="1134"/>
      </w:pPr>
      <w:r>
        <w:t>For High Priority messages it must be possible for the user to confirm receipt of the message even if was received via a pager.</w:t>
      </w:r>
    </w:p>
    <w:p w:rsidR="00FD626E" w:rsidRDefault="00FD626E" w:rsidP="002870BE">
      <w:pPr>
        <w:tabs>
          <w:tab w:val="num" w:pos="1134"/>
          <w:tab w:val="left" w:pos="5580"/>
        </w:tabs>
      </w:pPr>
    </w:p>
    <w:p w:rsidR="00FD626E" w:rsidRDefault="00FD626E" w:rsidP="002870BE">
      <w:pPr>
        <w:numPr>
          <w:ilvl w:val="2"/>
          <w:numId w:val="18"/>
        </w:numPr>
        <w:tabs>
          <w:tab w:val="clear" w:pos="1701"/>
          <w:tab w:val="num" w:pos="1134"/>
          <w:tab w:val="left" w:pos="5580"/>
        </w:tabs>
        <w:ind w:left="1134" w:hanging="1134"/>
      </w:pPr>
      <w:r>
        <w:t>System monitoring shall be possible to groups and/ or escalations/ schedules.</w:t>
      </w:r>
    </w:p>
    <w:p w:rsidR="00FD626E" w:rsidRDefault="00FD626E" w:rsidP="002870BE">
      <w:pPr>
        <w:tabs>
          <w:tab w:val="num" w:pos="1134"/>
          <w:tab w:val="left" w:pos="5580"/>
        </w:tabs>
      </w:pPr>
    </w:p>
    <w:p w:rsidR="00FD626E" w:rsidRDefault="00FD626E" w:rsidP="002870BE">
      <w:pPr>
        <w:numPr>
          <w:ilvl w:val="2"/>
          <w:numId w:val="18"/>
        </w:numPr>
        <w:tabs>
          <w:tab w:val="clear" w:pos="1701"/>
          <w:tab w:val="num" w:pos="1134"/>
          <w:tab w:val="left" w:pos="5580"/>
        </w:tabs>
        <w:ind w:left="1134" w:hanging="1134"/>
      </w:pPr>
      <w:r>
        <w:t>The solution must be able to interface to the IT network / systems and provide the ability to monitoring of key processes/ systems of such a nature.</w:t>
      </w:r>
    </w:p>
    <w:p w:rsidR="00FD626E" w:rsidRDefault="00FD626E" w:rsidP="002870BE">
      <w:pPr>
        <w:tabs>
          <w:tab w:val="num" w:pos="1134"/>
          <w:tab w:val="left" w:pos="5580"/>
        </w:tabs>
      </w:pPr>
    </w:p>
    <w:p w:rsidR="00FD626E" w:rsidRDefault="00411E1A" w:rsidP="002870BE">
      <w:pPr>
        <w:numPr>
          <w:ilvl w:val="2"/>
          <w:numId w:val="18"/>
        </w:numPr>
        <w:tabs>
          <w:tab w:val="clear" w:pos="1701"/>
          <w:tab w:val="num" w:pos="1134"/>
          <w:tab w:val="left" w:pos="5580"/>
        </w:tabs>
        <w:ind w:left="1134" w:hanging="1134"/>
      </w:pPr>
      <w:r>
        <w:t>Monitoring of Alarms and other events shall be manageable with</w:t>
      </w:r>
      <w:r w:rsidR="00FD626E">
        <w:t xml:space="preserve"> activation, duration and cancellation and seamless alarm messaging and reporting from the same system</w:t>
      </w:r>
      <w:r>
        <w:t>.</w:t>
      </w:r>
    </w:p>
    <w:p w:rsidR="00FD626E" w:rsidRDefault="00FD626E" w:rsidP="002870BE">
      <w:pPr>
        <w:tabs>
          <w:tab w:val="num" w:pos="1134"/>
          <w:tab w:val="left" w:pos="5580"/>
        </w:tabs>
      </w:pPr>
    </w:p>
    <w:p w:rsidR="00FD626E" w:rsidRDefault="00FD626E" w:rsidP="002870BE">
      <w:pPr>
        <w:numPr>
          <w:ilvl w:val="2"/>
          <w:numId w:val="18"/>
        </w:numPr>
        <w:tabs>
          <w:tab w:val="clear" w:pos="1701"/>
          <w:tab w:val="num" w:pos="1134"/>
          <w:tab w:val="left" w:pos="5580"/>
        </w:tabs>
        <w:ind w:left="1134" w:hanging="1134"/>
      </w:pPr>
      <w:r>
        <w:t xml:space="preserve">Alarm </w:t>
      </w:r>
      <w:r w:rsidR="00411E1A">
        <w:t>/ event activation shall be possible</w:t>
      </w:r>
      <w:r>
        <w:t xml:space="preserve"> by location / Type and Identifier, </w:t>
      </w:r>
      <w:r w:rsidR="00411E1A">
        <w:t>with</w:t>
      </w:r>
      <w:r>
        <w:t xml:space="preserve"> unique </w:t>
      </w:r>
      <w:r w:rsidR="00411E1A">
        <w:t>handling of each for activation, cancellation and</w:t>
      </w:r>
      <w:r>
        <w:t xml:space="preserve"> recipients to have messages despatched to them.</w:t>
      </w:r>
    </w:p>
    <w:p w:rsidR="00CA45FA" w:rsidRDefault="00CA45FA" w:rsidP="002870BE">
      <w:pPr>
        <w:tabs>
          <w:tab w:val="left" w:pos="5580"/>
        </w:tabs>
        <w:rPr>
          <w:lang w:val="en-US"/>
        </w:rPr>
      </w:pPr>
    </w:p>
    <w:p w:rsidR="00CA45FA" w:rsidRPr="00E72518" w:rsidRDefault="00CA45FA" w:rsidP="002870BE">
      <w:pPr>
        <w:pStyle w:val="Heading2"/>
        <w:numPr>
          <w:ilvl w:val="1"/>
          <w:numId w:val="18"/>
        </w:numPr>
      </w:pPr>
      <w:bookmarkStart w:id="18" w:name="_Toc184827985"/>
      <w:r>
        <w:t>Technical General Requirements</w:t>
      </w:r>
      <w:bookmarkEnd w:id="18"/>
    </w:p>
    <w:p w:rsidR="00CA45FA" w:rsidRDefault="00CA45FA" w:rsidP="002870BE">
      <w:pPr>
        <w:tabs>
          <w:tab w:val="left" w:pos="5580"/>
        </w:tabs>
        <w:rPr>
          <w:lang w:val="en-US"/>
        </w:rPr>
      </w:pPr>
    </w:p>
    <w:p w:rsidR="00CA45FA" w:rsidRDefault="00CA45FA" w:rsidP="002870BE">
      <w:pPr>
        <w:numPr>
          <w:ilvl w:val="2"/>
          <w:numId w:val="18"/>
        </w:numPr>
        <w:tabs>
          <w:tab w:val="clear" w:pos="1701"/>
          <w:tab w:val="num" w:pos="1134"/>
          <w:tab w:val="left" w:pos="5580"/>
        </w:tabs>
        <w:ind w:left="1134" w:hanging="1134"/>
      </w:pPr>
      <w:r>
        <w:t xml:space="preserve">The Solution shall have certification for operating systems compliance on Microsoft Windows Operating Systems. The Server(s) in the solution shall be operable on Microsoft Vista, </w:t>
      </w:r>
      <w:r w:rsidR="00185819">
        <w:t>VM</w:t>
      </w:r>
      <w:r w:rsidR="00F65CD4">
        <w:t>-</w:t>
      </w:r>
      <w:r w:rsidR="00185819">
        <w:t>ware, Microsoft XP Pro, at least. Clients shall be operable on all of the above and Windows 2000, Windows NT, Windows 98.</w:t>
      </w:r>
    </w:p>
    <w:p w:rsidR="00CA45FA" w:rsidRPr="00E72518" w:rsidRDefault="00CA45FA" w:rsidP="002870BE">
      <w:pPr>
        <w:rPr>
          <w:lang w:val="en-US"/>
        </w:rPr>
      </w:pPr>
    </w:p>
    <w:p w:rsidR="00E72518" w:rsidRPr="00E72518" w:rsidRDefault="00E72518" w:rsidP="002870BE">
      <w:pPr>
        <w:pStyle w:val="Heading2"/>
        <w:numPr>
          <w:ilvl w:val="1"/>
          <w:numId w:val="18"/>
        </w:numPr>
      </w:pPr>
      <w:bookmarkStart w:id="19" w:name="_Toc184827986"/>
      <w:r>
        <w:t>Current Emerging Technology Supported</w:t>
      </w:r>
      <w:bookmarkEnd w:id="19"/>
    </w:p>
    <w:p w:rsidR="00CA45FA" w:rsidRDefault="00CA45FA" w:rsidP="002870BE">
      <w:pPr>
        <w:tabs>
          <w:tab w:val="num" w:pos="1134"/>
          <w:tab w:val="left" w:pos="5580"/>
        </w:tabs>
      </w:pPr>
    </w:p>
    <w:p w:rsidR="0024465B" w:rsidRDefault="00E72518" w:rsidP="002870BE">
      <w:pPr>
        <w:numPr>
          <w:ilvl w:val="2"/>
          <w:numId w:val="18"/>
        </w:numPr>
        <w:tabs>
          <w:tab w:val="clear" w:pos="1701"/>
          <w:tab w:val="num" w:pos="1134"/>
          <w:tab w:val="left" w:pos="5580"/>
        </w:tabs>
        <w:ind w:left="1134" w:hanging="1134"/>
      </w:pPr>
      <w:r>
        <w:t xml:space="preserve">The </w:t>
      </w:r>
      <w:r w:rsidR="00AC40CF">
        <w:t>Tenderers</w:t>
      </w:r>
      <w:r>
        <w:t xml:space="preserve"> shall mention which emerging technologies and interfaces, specifically with reference to </w:t>
      </w:r>
      <w:r w:rsidR="006E6E17">
        <w:t>E</w:t>
      </w:r>
      <w:r w:rsidR="00F81CE9">
        <w:t>lectricity</w:t>
      </w:r>
      <w:r w:rsidR="006E6E17">
        <w:t xml:space="preserve"> </w:t>
      </w:r>
      <w:r w:rsidR="00F81CE9">
        <w:t>Genera</w:t>
      </w:r>
      <w:r w:rsidR="006E6E17">
        <w:t>tion and Distribution</w:t>
      </w:r>
      <w:r>
        <w:t xml:space="preserve"> </w:t>
      </w:r>
      <w:r w:rsidR="006E6E17">
        <w:t>as well as</w:t>
      </w:r>
      <w:r>
        <w:t xml:space="preserve"> those of interest/ usable by the </w:t>
      </w:r>
      <w:r w:rsidR="006E6E17">
        <w:t>organisation</w:t>
      </w:r>
      <w:r>
        <w:t xml:space="preserve"> in conjunction with the system contemplated here, that are now available, as part of demonstration of ongoing product enhancement and future technology support.</w:t>
      </w:r>
    </w:p>
    <w:p w:rsidR="00CC68E6" w:rsidRDefault="00CC68E6" w:rsidP="002870BE">
      <w:pPr>
        <w:tabs>
          <w:tab w:val="num" w:pos="1134"/>
          <w:tab w:val="left" w:pos="5580"/>
        </w:tabs>
      </w:pPr>
    </w:p>
    <w:p w:rsidR="00CC68E6" w:rsidRDefault="00CC68E6" w:rsidP="002870BE">
      <w:pPr>
        <w:numPr>
          <w:ilvl w:val="2"/>
          <w:numId w:val="18"/>
        </w:numPr>
        <w:tabs>
          <w:tab w:val="clear" w:pos="1701"/>
          <w:tab w:val="num" w:pos="1134"/>
          <w:tab w:val="left" w:pos="5580"/>
        </w:tabs>
        <w:ind w:left="1134" w:hanging="1134"/>
      </w:pPr>
      <w:r>
        <w:t>The Central Server(s) shall use Microsoft SQL 2000 or higher and shall be capable of operating on a clustered server environment.</w:t>
      </w:r>
    </w:p>
    <w:p w:rsidR="00CC68E6" w:rsidRDefault="00CC68E6" w:rsidP="002870BE">
      <w:pPr>
        <w:tabs>
          <w:tab w:val="num" w:pos="1134"/>
          <w:tab w:val="left" w:pos="5580"/>
        </w:tabs>
      </w:pPr>
    </w:p>
    <w:p w:rsidR="00CC68E6" w:rsidRDefault="00CC68E6" w:rsidP="002870BE">
      <w:pPr>
        <w:numPr>
          <w:ilvl w:val="2"/>
          <w:numId w:val="18"/>
        </w:numPr>
        <w:tabs>
          <w:tab w:val="clear" w:pos="1701"/>
          <w:tab w:val="num" w:pos="1134"/>
          <w:tab w:val="left" w:pos="5580"/>
        </w:tabs>
        <w:ind w:left="1134" w:hanging="1134"/>
      </w:pPr>
      <w:r>
        <w:t>Database access to the SQL data of the system shall be possible.</w:t>
      </w:r>
    </w:p>
    <w:p w:rsidR="00CC68E6" w:rsidRDefault="00CC68E6" w:rsidP="002870BE">
      <w:pPr>
        <w:tabs>
          <w:tab w:val="num" w:pos="1134"/>
          <w:tab w:val="left" w:pos="5580"/>
        </w:tabs>
      </w:pPr>
    </w:p>
    <w:p w:rsidR="00CC68E6" w:rsidRDefault="00CC68E6" w:rsidP="002870BE">
      <w:pPr>
        <w:numPr>
          <w:ilvl w:val="2"/>
          <w:numId w:val="18"/>
        </w:numPr>
        <w:tabs>
          <w:tab w:val="clear" w:pos="1701"/>
          <w:tab w:val="num" w:pos="1134"/>
          <w:tab w:val="left" w:pos="5580"/>
        </w:tabs>
        <w:ind w:left="1134" w:hanging="1134"/>
      </w:pPr>
      <w:r>
        <w:t>Third party SQL reporting capability such as Crystal Reports / others shall be possible such that these may be sourced from third parties if required in the future.</w:t>
      </w:r>
    </w:p>
    <w:p w:rsidR="00CC68E6" w:rsidRDefault="00CC68E6" w:rsidP="002870BE">
      <w:pPr>
        <w:tabs>
          <w:tab w:val="num" w:pos="1134"/>
          <w:tab w:val="left" w:pos="5580"/>
        </w:tabs>
      </w:pPr>
    </w:p>
    <w:p w:rsidR="00CC68E6" w:rsidRPr="00E72518" w:rsidRDefault="00E53A36" w:rsidP="002870BE">
      <w:pPr>
        <w:pStyle w:val="Heading2"/>
        <w:numPr>
          <w:ilvl w:val="1"/>
          <w:numId w:val="18"/>
        </w:numPr>
      </w:pPr>
      <w:bookmarkStart w:id="20" w:name="_Toc184827987"/>
      <w:r>
        <w:t>Reporting Capabilities Required</w:t>
      </w:r>
      <w:bookmarkEnd w:id="20"/>
    </w:p>
    <w:p w:rsidR="00CC68E6" w:rsidRDefault="00CC68E6" w:rsidP="002870BE">
      <w:pPr>
        <w:tabs>
          <w:tab w:val="num" w:pos="1134"/>
          <w:tab w:val="left" w:pos="5580"/>
        </w:tabs>
      </w:pPr>
    </w:p>
    <w:p w:rsidR="00CC68E6" w:rsidRDefault="00CC68E6" w:rsidP="002870BE">
      <w:pPr>
        <w:numPr>
          <w:ilvl w:val="2"/>
          <w:numId w:val="18"/>
        </w:numPr>
        <w:tabs>
          <w:tab w:val="clear" w:pos="1701"/>
          <w:tab w:val="num" w:pos="1134"/>
          <w:tab w:val="left" w:pos="5580"/>
        </w:tabs>
        <w:ind w:left="1134" w:hanging="1134"/>
      </w:pPr>
      <w:r>
        <w:lastRenderedPageBreak/>
        <w:t>The solution shall have integrated reporting and stats as a part of the solution (which may be separately licensed) but should not require the sourcing or integration of outside/ third party reporting solutions to gain access to message history and other reporting which would be expected as standard for such systems.</w:t>
      </w:r>
    </w:p>
    <w:p w:rsidR="00CC68E6" w:rsidRDefault="00CC68E6" w:rsidP="002870BE">
      <w:pPr>
        <w:tabs>
          <w:tab w:val="left" w:pos="5580"/>
        </w:tabs>
      </w:pPr>
    </w:p>
    <w:p w:rsidR="00CC68E6" w:rsidRDefault="00CC68E6" w:rsidP="002870BE">
      <w:pPr>
        <w:numPr>
          <w:ilvl w:val="2"/>
          <w:numId w:val="18"/>
        </w:numPr>
        <w:tabs>
          <w:tab w:val="clear" w:pos="1701"/>
          <w:tab w:val="num" w:pos="1134"/>
          <w:tab w:val="left" w:pos="5580"/>
        </w:tabs>
        <w:ind w:left="1134" w:hanging="1134"/>
      </w:pPr>
      <w:r>
        <w:t>The solution shall have the ability to produce graphical stats for some of the reporting capabilities of the system.</w:t>
      </w:r>
    </w:p>
    <w:p w:rsidR="00CC68E6" w:rsidRDefault="00CC68E6">
      <w:pPr>
        <w:tabs>
          <w:tab w:val="left" w:pos="5580"/>
        </w:tabs>
        <w:jc w:val="left"/>
      </w:pPr>
    </w:p>
    <w:p w:rsidR="0024465B" w:rsidRDefault="0024465B" w:rsidP="00C35CB4">
      <w:pPr>
        <w:pStyle w:val="Heading1"/>
      </w:pPr>
      <w:bookmarkStart w:id="21" w:name="_Toc184827988"/>
      <w:r>
        <w:t>Networked &amp; Remote Equipment</w:t>
      </w:r>
      <w:bookmarkEnd w:id="21"/>
    </w:p>
    <w:p w:rsidR="00C87B9F" w:rsidRDefault="00C87B9F" w:rsidP="002870BE">
      <w:pPr>
        <w:tabs>
          <w:tab w:val="left" w:pos="5580"/>
        </w:tabs>
      </w:pPr>
    </w:p>
    <w:p w:rsidR="0024465B" w:rsidRDefault="00096208" w:rsidP="002870BE">
      <w:pPr>
        <w:tabs>
          <w:tab w:val="left" w:pos="5580"/>
        </w:tabs>
      </w:pPr>
      <w:r>
        <w:t>Note:</w:t>
      </w:r>
      <w:r w:rsidR="00C46F51">
        <w:t xml:space="preserve"> </w:t>
      </w:r>
      <w:r>
        <w:t xml:space="preserve">[Addressing the solution component requirements which are distributed / remote from the central system addressed in 2. above, and deals with all the </w:t>
      </w:r>
      <w:r w:rsidR="00C46F51">
        <w:t xml:space="preserve">functional </w:t>
      </w:r>
      <w:r>
        <w:t xml:space="preserve">requirements </w:t>
      </w:r>
      <w:r w:rsidR="00C46F51">
        <w:t xml:space="preserve">of the </w:t>
      </w:r>
      <w:r w:rsidR="00CB6C6F">
        <w:t>equipment</w:t>
      </w:r>
      <w:r w:rsidR="00C46F51">
        <w:t xml:space="preserve"> and its interfacing / connections and operation in conjunction with the central system(s).]</w:t>
      </w:r>
    </w:p>
    <w:p w:rsidR="00C46F51" w:rsidRDefault="00C46F51" w:rsidP="002870BE">
      <w:pPr>
        <w:tabs>
          <w:tab w:val="left" w:pos="5580"/>
        </w:tabs>
      </w:pPr>
    </w:p>
    <w:p w:rsidR="0024465B" w:rsidRDefault="0024465B" w:rsidP="002870BE">
      <w:pPr>
        <w:pStyle w:val="Heading2"/>
        <w:numPr>
          <w:ilvl w:val="1"/>
          <w:numId w:val="18"/>
        </w:numPr>
      </w:pPr>
      <w:bookmarkStart w:id="22" w:name="_Toc184827989"/>
      <w:r>
        <w:t>User Interfacing</w:t>
      </w:r>
      <w:bookmarkEnd w:id="22"/>
    </w:p>
    <w:p w:rsidR="00C87B9F" w:rsidRPr="00C87B9F" w:rsidRDefault="00C87B9F" w:rsidP="00C87B9F">
      <w:pPr>
        <w:rPr>
          <w:lang w:val="en-US"/>
        </w:rPr>
      </w:pPr>
    </w:p>
    <w:p w:rsidR="00F65CD4" w:rsidRDefault="00F65CD4" w:rsidP="002870BE">
      <w:pPr>
        <w:numPr>
          <w:ilvl w:val="2"/>
          <w:numId w:val="18"/>
        </w:numPr>
        <w:tabs>
          <w:tab w:val="clear" w:pos="1701"/>
          <w:tab w:val="num" w:pos="1134"/>
          <w:tab w:val="left" w:pos="5580"/>
        </w:tabs>
        <w:ind w:left="1134" w:hanging="1134"/>
      </w:pPr>
      <w:r>
        <w:t>The solution shall provide the ability for users of the system from any site remote from the central site location to log onto the system and perform messaging.</w:t>
      </w:r>
    </w:p>
    <w:p w:rsidR="00F65CD4" w:rsidRDefault="00F65CD4" w:rsidP="002870BE">
      <w:pPr>
        <w:tabs>
          <w:tab w:val="left" w:pos="5580"/>
        </w:tabs>
      </w:pPr>
    </w:p>
    <w:p w:rsidR="00F65CD4" w:rsidRDefault="00F65CD4" w:rsidP="002870BE">
      <w:pPr>
        <w:numPr>
          <w:ilvl w:val="2"/>
          <w:numId w:val="18"/>
        </w:numPr>
        <w:tabs>
          <w:tab w:val="clear" w:pos="1701"/>
          <w:tab w:val="num" w:pos="1134"/>
          <w:tab w:val="left" w:pos="5580"/>
        </w:tabs>
        <w:ind w:left="1134" w:hanging="1134"/>
      </w:pPr>
      <w:r>
        <w:t>Such access to perform this messaging shall be provided by a Windows Explorer user interface.</w:t>
      </w:r>
    </w:p>
    <w:p w:rsidR="00F65CD4" w:rsidRDefault="00F65CD4" w:rsidP="002870BE">
      <w:pPr>
        <w:tabs>
          <w:tab w:val="left" w:pos="5580"/>
        </w:tabs>
      </w:pPr>
    </w:p>
    <w:p w:rsidR="00F65CD4" w:rsidRDefault="00F65CD4" w:rsidP="002870BE">
      <w:pPr>
        <w:numPr>
          <w:ilvl w:val="2"/>
          <w:numId w:val="18"/>
        </w:numPr>
        <w:tabs>
          <w:tab w:val="clear" w:pos="1701"/>
          <w:tab w:val="num" w:pos="1134"/>
          <w:tab w:val="left" w:pos="5580"/>
        </w:tabs>
        <w:ind w:left="1134" w:hanging="1134"/>
      </w:pPr>
      <w:r>
        <w:t>It shall be possible to utilise the normal Central system client remotely too to gain access to the full functionality the user has, from any location on the network or by remote login or dial in access in addition to the Windows Explorer client.</w:t>
      </w:r>
    </w:p>
    <w:p w:rsidR="0024465B" w:rsidRDefault="0024465B" w:rsidP="002870BE">
      <w:pPr>
        <w:tabs>
          <w:tab w:val="left" w:pos="5580"/>
        </w:tabs>
      </w:pPr>
    </w:p>
    <w:p w:rsidR="0024465B" w:rsidRDefault="0024465B" w:rsidP="002870BE">
      <w:pPr>
        <w:pStyle w:val="Heading2"/>
        <w:numPr>
          <w:ilvl w:val="1"/>
          <w:numId w:val="18"/>
        </w:numPr>
      </w:pPr>
      <w:bookmarkStart w:id="23" w:name="_Toc184827990"/>
      <w:r>
        <w:t>Telephone Interfacing</w:t>
      </w:r>
      <w:r w:rsidR="00622337">
        <w:t xml:space="preserve"> Architecture</w:t>
      </w:r>
      <w:bookmarkEnd w:id="23"/>
    </w:p>
    <w:p w:rsidR="00622337" w:rsidRDefault="00622337" w:rsidP="002870BE">
      <w:pPr>
        <w:tabs>
          <w:tab w:val="left" w:pos="5580"/>
        </w:tabs>
        <w:ind w:left="360"/>
      </w:pPr>
    </w:p>
    <w:p w:rsidR="00F65CD4" w:rsidRDefault="00F65CD4" w:rsidP="002870BE">
      <w:pPr>
        <w:numPr>
          <w:ilvl w:val="2"/>
          <w:numId w:val="18"/>
        </w:numPr>
        <w:tabs>
          <w:tab w:val="clear" w:pos="1701"/>
          <w:tab w:val="num" w:pos="1134"/>
          <w:tab w:val="left" w:pos="5580"/>
        </w:tabs>
        <w:ind w:left="1134" w:hanging="1134"/>
      </w:pPr>
      <w:r>
        <w:t xml:space="preserve">The central and </w:t>
      </w:r>
      <w:r w:rsidR="00562B2B">
        <w:t>decentralised</w:t>
      </w:r>
      <w:r>
        <w:t xml:space="preserve"> PBX interfaces of each </w:t>
      </w:r>
      <w:bookmarkStart w:id="24" w:name="OLE_LINK1"/>
      <w:bookmarkStart w:id="25" w:name="OLE_LINK2"/>
      <w:r w:rsidR="003C3F0C">
        <w:t>site/ department</w:t>
      </w:r>
      <w:r>
        <w:t xml:space="preserve"> </w:t>
      </w:r>
      <w:bookmarkEnd w:id="24"/>
      <w:bookmarkEnd w:id="25"/>
      <w:r>
        <w:t>requiring access are required to have messaging facilities, and the system shall be a</w:t>
      </w:r>
      <w:r w:rsidR="00562B2B">
        <w:t>b</w:t>
      </w:r>
      <w:r>
        <w:t>le to provide this from those sites that required this.</w:t>
      </w:r>
    </w:p>
    <w:p w:rsidR="00562B2B" w:rsidRDefault="00562B2B" w:rsidP="002870BE">
      <w:pPr>
        <w:tabs>
          <w:tab w:val="left" w:pos="5580"/>
        </w:tabs>
      </w:pPr>
    </w:p>
    <w:p w:rsidR="00562B2B" w:rsidRDefault="00562B2B" w:rsidP="002870BE">
      <w:pPr>
        <w:numPr>
          <w:ilvl w:val="2"/>
          <w:numId w:val="18"/>
        </w:numPr>
        <w:tabs>
          <w:tab w:val="clear" w:pos="1701"/>
          <w:tab w:val="num" w:pos="1134"/>
          <w:tab w:val="left" w:pos="5580"/>
        </w:tabs>
        <w:ind w:left="1134" w:hanging="1134"/>
      </w:pPr>
      <w:r>
        <w:t xml:space="preserve">DECT functionality shall be possible from those </w:t>
      </w:r>
      <w:r w:rsidR="003C3F0C">
        <w:t xml:space="preserve">sites/ departments </w:t>
      </w:r>
      <w:r>
        <w:t>that required this and it shall be possible for the central system to despatch the messages to any DECT extension in any hospital that has such a network.</w:t>
      </w:r>
    </w:p>
    <w:p w:rsidR="00562B2B" w:rsidRDefault="00562B2B" w:rsidP="002870BE">
      <w:pPr>
        <w:tabs>
          <w:tab w:val="left" w:pos="5580"/>
        </w:tabs>
      </w:pPr>
    </w:p>
    <w:p w:rsidR="00562B2B" w:rsidRDefault="00562B2B" w:rsidP="002870BE">
      <w:pPr>
        <w:numPr>
          <w:ilvl w:val="2"/>
          <w:numId w:val="18"/>
        </w:numPr>
        <w:tabs>
          <w:tab w:val="clear" w:pos="1701"/>
          <w:tab w:val="num" w:pos="1134"/>
          <w:tab w:val="left" w:pos="5580"/>
        </w:tabs>
        <w:ind w:left="1134" w:hanging="1134"/>
      </w:pPr>
      <w:r>
        <w:t>The local DECT system shall be integrated to the system such that escalation across sites with different DECT systems shall be possible.</w:t>
      </w:r>
    </w:p>
    <w:p w:rsidR="00562B2B" w:rsidRDefault="00562B2B" w:rsidP="002870BE">
      <w:pPr>
        <w:tabs>
          <w:tab w:val="left" w:pos="5580"/>
        </w:tabs>
      </w:pPr>
    </w:p>
    <w:p w:rsidR="0024465B" w:rsidRDefault="0024465B" w:rsidP="002870BE">
      <w:pPr>
        <w:pStyle w:val="Heading2"/>
        <w:numPr>
          <w:ilvl w:val="1"/>
          <w:numId w:val="18"/>
        </w:numPr>
      </w:pPr>
      <w:bookmarkStart w:id="26" w:name="_Toc184827991"/>
      <w:r>
        <w:t xml:space="preserve">System </w:t>
      </w:r>
      <w:r w:rsidR="00E72518">
        <w:t>Architecture</w:t>
      </w:r>
      <w:bookmarkEnd w:id="26"/>
    </w:p>
    <w:p w:rsidR="00562B2B" w:rsidRPr="00562B2B" w:rsidRDefault="00562B2B" w:rsidP="002870BE">
      <w:pPr>
        <w:rPr>
          <w:lang w:val="en-US"/>
        </w:rPr>
      </w:pPr>
    </w:p>
    <w:p w:rsidR="00E53A36" w:rsidRDefault="00E53A36" w:rsidP="002870BE">
      <w:pPr>
        <w:numPr>
          <w:ilvl w:val="2"/>
          <w:numId w:val="18"/>
        </w:numPr>
        <w:tabs>
          <w:tab w:val="clear" w:pos="1701"/>
          <w:tab w:val="num" w:pos="1134"/>
          <w:tab w:val="left" w:pos="5580"/>
        </w:tabs>
        <w:ind w:left="1134" w:hanging="1134"/>
      </w:pPr>
      <w:r>
        <w:t xml:space="preserve">Architecture </w:t>
      </w:r>
      <w:r w:rsidR="00562B2B">
        <w:t xml:space="preserve">of the system shall be three tiered to provide stability and data integrity such that the database the system </w:t>
      </w:r>
      <w:r>
        <w:t xml:space="preserve">service </w:t>
      </w:r>
      <w:r w:rsidR="00562B2B">
        <w:t>and the clients and web clients form the architecture.</w:t>
      </w:r>
    </w:p>
    <w:p w:rsidR="00562B2B" w:rsidRDefault="00562B2B" w:rsidP="002870BE">
      <w:pPr>
        <w:tabs>
          <w:tab w:val="left" w:pos="5580"/>
        </w:tabs>
      </w:pPr>
    </w:p>
    <w:p w:rsidR="00E53A36" w:rsidRDefault="00E53A36" w:rsidP="002870BE">
      <w:pPr>
        <w:numPr>
          <w:ilvl w:val="2"/>
          <w:numId w:val="18"/>
        </w:numPr>
        <w:tabs>
          <w:tab w:val="clear" w:pos="1701"/>
          <w:tab w:val="num" w:pos="1134"/>
          <w:tab w:val="left" w:pos="5580"/>
        </w:tabs>
        <w:ind w:left="1134" w:hanging="1134"/>
      </w:pPr>
      <w:r>
        <w:t xml:space="preserve">Distributed user client architecture </w:t>
      </w:r>
      <w:r w:rsidR="00562B2B">
        <w:t xml:space="preserve">is required </w:t>
      </w:r>
      <w:r>
        <w:t>to optimise communication load internally to a reception/ switchboard allowing users to despatch messages through multiple means (as specified) into the system directly</w:t>
      </w:r>
      <w:r w:rsidR="00562B2B">
        <w:t>.</w:t>
      </w:r>
      <w:r w:rsidR="00FD680F">
        <w:br/>
      </w:r>
    </w:p>
    <w:p w:rsidR="00622337" w:rsidRDefault="000A04E1" w:rsidP="002870BE">
      <w:pPr>
        <w:pStyle w:val="Heading2"/>
        <w:numPr>
          <w:ilvl w:val="1"/>
          <w:numId w:val="18"/>
        </w:numPr>
      </w:pPr>
      <w:bookmarkStart w:id="27" w:name="_Toc184827992"/>
      <w:r>
        <w:t xml:space="preserve">Synchronous </w:t>
      </w:r>
      <w:r w:rsidR="00622337">
        <w:t>Network Architecture</w:t>
      </w:r>
      <w:bookmarkEnd w:id="27"/>
    </w:p>
    <w:p w:rsidR="00CB6C6F" w:rsidRDefault="00CB6C6F" w:rsidP="002870BE">
      <w:pPr>
        <w:tabs>
          <w:tab w:val="left" w:pos="5580"/>
        </w:tabs>
      </w:pPr>
    </w:p>
    <w:p w:rsidR="00CB6C6F" w:rsidRDefault="00CB6C6F" w:rsidP="002870BE">
      <w:pPr>
        <w:numPr>
          <w:ilvl w:val="2"/>
          <w:numId w:val="18"/>
        </w:numPr>
        <w:tabs>
          <w:tab w:val="clear" w:pos="1701"/>
          <w:tab w:val="num" w:pos="1134"/>
          <w:tab w:val="left" w:pos="5580"/>
        </w:tabs>
        <w:ind w:left="1134" w:hanging="1134"/>
      </w:pPr>
      <w:r>
        <w:lastRenderedPageBreak/>
        <w:t>The Synchronous Paging Network shall be supplied and operate in accordance with the following operability Network Description:</w:t>
      </w:r>
    </w:p>
    <w:p w:rsidR="003C3F0C" w:rsidRDefault="003C3F0C" w:rsidP="003C3F0C">
      <w:pPr>
        <w:tabs>
          <w:tab w:val="left" w:pos="5580"/>
        </w:tabs>
        <w:ind w:left="1134"/>
        <w:rPr>
          <w:b/>
          <w:lang w:val="en-US"/>
        </w:rPr>
      </w:pPr>
    </w:p>
    <w:p w:rsidR="00CB6C6F" w:rsidRDefault="00D81BBD" w:rsidP="003C3F0C">
      <w:pPr>
        <w:tabs>
          <w:tab w:val="left" w:pos="5580"/>
        </w:tabs>
        <w:ind w:left="1134"/>
      </w:pPr>
      <w:r w:rsidRPr="00D81BBD">
        <w:rPr>
          <w:b/>
          <w:lang w:val="en-US"/>
        </w:rPr>
        <w:t>Network Description</w:t>
      </w:r>
    </w:p>
    <w:p w:rsidR="00CB6C6F" w:rsidRPr="00CB6C6F" w:rsidRDefault="00CB6C6F" w:rsidP="002870BE">
      <w:pPr>
        <w:tabs>
          <w:tab w:val="left" w:pos="5580"/>
        </w:tabs>
      </w:pPr>
    </w:p>
    <w:p w:rsidR="00CB6C6F" w:rsidRDefault="00F60346" w:rsidP="002870BE">
      <w:pPr>
        <w:numPr>
          <w:ilvl w:val="2"/>
          <w:numId w:val="18"/>
        </w:numPr>
        <w:tabs>
          <w:tab w:val="clear" w:pos="1701"/>
          <w:tab w:val="num" w:pos="1134"/>
          <w:tab w:val="left" w:pos="5580"/>
        </w:tabs>
        <w:ind w:left="1134" w:hanging="1134"/>
      </w:pPr>
      <w:r>
        <w:rPr>
          <w:lang w:val="en-US"/>
        </w:rPr>
        <w:t xml:space="preserve">The synchronous network architecture refers to a method of paging that consists of multiple transmitters across a wide geographical area where transmitter signals overlap.  </w:t>
      </w:r>
      <w:r w:rsidR="00D81BBD">
        <w:rPr>
          <w:lang w:val="en-US"/>
        </w:rPr>
        <w:t xml:space="preserve">This type of paging architecture is also referred to as Simulcast Paging.  In such a network pagers can receive signals from one or more transmitters simultaneously in certain areas where transmitter coverage overlaps.  These overlapping areas are referred to as simulcast zones.  </w:t>
      </w:r>
    </w:p>
    <w:p w:rsidR="00CB6C6F" w:rsidRPr="00CB6C6F" w:rsidRDefault="00CB6C6F" w:rsidP="002870BE">
      <w:pPr>
        <w:tabs>
          <w:tab w:val="left" w:pos="5580"/>
        </w:tabs>
      </w:pPr>
    </w:p>
    <w:p w:rsidR="00CB6C6F" w:rsidRDefault="00D81BBD" w:rsidP="002870BE">
      <w:pPr>
        <w:numPr>
          <w:ilvl w:val="2"/>
          <w:numId w:val="18"/>
        </w:numPr>
        <w:tabs>
          <w:tab w:val="clear" w:pos="1701"/>
          <w:tab w:val="num" w:pos="1134"/>
          <w:tab w:val="left" w:pos="5580"/>
        </w:tabs>
        <w:ind w:left="1134" w:hanging="1134"/>
      </w:pPr>
      <w:r>
        <w:rPr>
          <w:lang w:val="en-US"/>
        </w:rPr>
        <w:t>System</w:t>
      </w:r>
      <w:r w:rsidR="00E54E65">
        <w:rPr>
          <w:lang w:val="en-US"/>
        </w:rPr>
        <w:t>s architecture of Synchronous or</w:t>
      </w:r>
      <w:r>
        <w:rPr>
          <w:lang w:val="en-US"/>
        </w:rPr>
        <w:t xml:space="preserve"> Simulcast </w:t>
      </w:r>
      <w:r w:rsidR="00E54E65">
        <w:rPr>
          <w:lang w:val="en-US"/>
        </w:rPr>
        <w:t xml:space="preserve">paging </w:t>
      </w:r>
      <w:r>
        <w:rPr>
          <w:lang w:val="en-US"/>
        </w:rPr>
        <w:t xml:space="preserve">networks </w:t>
      </w:r>
      <w:r w:rsidR="00E54E65">
        <w:rPr>
          <w:lang w:val="en-US"/>
        </w:rPr>
        <w:t xml:space="preserve">differ </w:t>
      </w:r>
      <w:r>
        <w:rPr>
          <w:lang w:val="en-US"/>
        </w:rPr>
        <w:t xml:space="preserve">from single site networks in that paging receivers in the simulcast or overlapping zones need to receive </w:t>
      </w:r>
      <w:r w:rsidR="00E34E00">
        <w:rPr>
          <w:lang w:val="en-US"/>
        </w:rPr>
        <w:t xml:space="preserve">frequency accurate </w:t>
      </w:r>
      <w:r>
        <w:rPr>
          <w:lang w:val="en-US"/>
        </w:rPr>
        <w:t>paging signals at the same time and in the same phase.  Should this not be the case</w:t>
      </w:r>
      <w:r w:rsidR="00DF11E9">
        <w:rPr>
          <w:lang w:val="en-US"/>
        </w:rPr>
        <w:t>,</w:t>
      </w:r>
      <w:r>
        <w:rPr>
          <w:lang w:val="en-US"/>
        </w:rPr>
        <w:t xml:space="preserve"> the paging signals from two or more transmitters can eff</w:t>
      </w:r>
      <w:r w:rsidR="00E34E00">
        <w:rPr>
          <w:lang w:val="en-US"/>
        </w:rPr>
        <w:t xml:space="preserve">ectively cancel each other out or interfere with each other </w:t>
      </w:r>
      <w:r>
        <w:rPr>
          <w:lang w:val="en-US"/>
        </w:rPr>
        <w:t xml:space="preserve">causing missed </w:t>
      </w:r>
      <w:r w:rsidR="00E34E00">
        <w:rPr>
          <w:lang w:val="en-US"/>
        </w:rPr>
        <w:t xml:space="preserve">and/or corrupted </w:t>
      </w:r>
      <w:r w:rsidR="00DF11E9">
        <w:rPr>
          <w:lang w:val="en-US"/>
        </w:rPr>
        <w:t>messages.</w:t>
      </w:r>
      <w:r>
        <w:rPr>
          <w:lang w:val="en-US"/>
        </w:rPr>
        <w:t xml:space="preserve"> </w:t>
      </w:r>
    </w:p>
    <w:p w:rsidR="00CB6C6F" w:rsidRDefault="00CB6C6F" w:rsidP="002870BE">
      <w:pPr>
        <w:tabs>
          <w:tab w:val="left" w:pos="5580"/>
        </w:tabs>
        <w:rPr>
          <w:lang w:val="en-US"/>
        </w:rPr>
      </w:pPr>
    </w:p>
    <w:p w:rsidR="00CB6C6F" w:rsidRDefault="00D81BBD" w:rsidP="002870BE">
      <w:pPr>
        <w:numPr>
          <w:ilvl w:val="2"/>
          <w:numId w:val="18"/>
        </w:numPr>
        <w:tabs>
          <w:tab w:val="clear" w:pos="1701"/>
          <w:tab w:val="num" w:pos="1134"/>
          <w:tab w:val="left" w:pos="5580"/>
        </w:tabs>
        <w:ind w:left="1134" w:hanging="1134"/>
      </w:pPr>
      <w:r>
        <w:rPr>
          <w:lang w:val="en-US"/>
        </w:rPr>
        <w:t xml:space="preserve">Synchronous networks incorporate highly accurate </w:t>
      </w:r>
      <w:r w:rsidR="00E54E65">
        <w:rPr>
          <w:lang w:val="en-US"/>
        </w:rPr>
        <w:t xml:space="preserve">GPS reference </w:t>
      </w:r>
      <w:r>
        <w:rPr>
          <w:lang w:val="en-US"/>
        </w:rPr>
        <w:t xml:space="preserve">timing </w:t>
      </w:r>
      <w:r w:rsidR="00E54E65">
        <w:rPr>
          <w:lang w:val="en-US"/>
        </w:rPr>
        <w:t>to lock the paging frequency</w:t>
      </w:r>
      <w:r w:rsidR="00CE3D46">
        <w:rPr>
          <w:lang w:val="en-US"/>
        </w:rPr>
        <w:t xml:space="preserve"> and provide a highly accurate reference from which to control transmission interval delays to </w:t>
      </w:r>
      <w:r w:rsidR="00E54E65">
        <w:rPr>
          <w:lang w:val="en-US"/>
        </w:rPr>
        <w:t xml:space="preserve">synchronize the reception of </w:t>
      </w:r>
      <w:r>
        <w:rPr>
          <w:lang w:val="en-US"/>
        </w:rPr>
        <w:t>paging signal</w:t>
      </w:r>
      <w:r w:rsidR="00E54E65">
        <w:rPr>
          <w:lang w:val="en-US"/>
        </w:rPr>
        <w:t>s</w:t>
      </w:r>
      <w:r>
        <w:rPr>
          <w:lang w:val="en-US"/>
        </w:rPr>
        <w:t xml:space="preserve"> in simulcast zones</w:t>
      </w:r>
      <w:r w:rsidR="00A21E22">
        <w:rPr>
          <w:lang w:val="en-US"/>
        </w:rPr>
        <w:t>.</w:t>
      </w:r>
      <w:r w:rsidR="005D6692">
        <w:rPr>
          <w:lang w:val="en-US"/>
        </w:rPr>
        <w:t xml:space="preserve"> </w:t>
      </w:r>
    </w:p>
    <w:p w:rsidR="00CB6C6F" w:rsidRDefault="00CB6C6F" w:rsidP="002870BE">
      <w:pPr>
        <w:tabs>
          <w:tab w:val="left" w:pos="5580"/>
        </w:tabs>
        <w:rPr>
          <w:lang w:val="en-US"/>
        </w:rPr>
      </w:pPr>
    </w:p>
    <w:p w:rsidR="003F73FE" w:rsidRPr="00FF0333" w:rsidRDefault="00DF11E9" w:rsidP="002870BE">
      <w:pPr>
        <w:numPr>
          <w:ilvl w:val="2"/>
          <w:numId w:val="18"/>
        </w:numPr>
        <w:tabs>
          <w:tab w:val="clear" w:pos="1701"/>
          <w:tab w:val="num" w:pos="1134"/>
          <w:tab w:val="left" w:pos="5580"/>
        </w:tabs>
        <w:ind w:left="1134" w:hanging="1134"/>
      </w:pPr>
      <w:r>
        <w:rPr>
          <w:lang w:val="en-US"/>
        </w:rPr>
        <w:t>Typical</w:t>
      </w:r>
      <w:r w:rsidR="00A21E22">
        <w:rPr>
          <w:lang w:val="en-US"/>
        </w:rPr>
        <w:t xml:space="preserve"> system topography is illustrated </w:t>
      </w:r>
      <w:r w:rsidR="0067634F">
        <w:rPr>
          <w:lang w:val="en-US"/>
        </w:rPr>
        <w:t xml:space="preserve">in the two diagrams </w:t>
      </w:r>
      <w:r w:rsidR="00A21E22">
        <w:rPr>
          <w:lang w:val="en-US"/>
        </w:rPr>
        <w:t>below.</w:t>
      </w:r>
      <w:r w:rsidR="00B05EE3">
        <w:rPr>
          <w:lang w:val="en-US"/>
        </w:rPr>
        <w:t xml:space="preserve">  </w:t>
      </w:r>
      <w:r>
        <w:rPr>
          <w:lang w:val="en-US"/>
        </w:rPr>
        <w:t>Networks consist</w:t>
      </w:r>
      <w:r w:rsidR="00B05EE3">
        <w:rPr>
          <w:lang w:val="en-US"/>
        </w:rPr>
        <w:t xml:space="preserve"> of a single Central </w:t>
      </w:r>
      <w:r w:rsidR="00CE3D46">
        <w:rPr>
          <w:lang w:val="en-US"/>
        </w:rPr>
        <w:t xml:space="preserve">Simulcast </w:t>
      </w:r>
      <w:r w:rsidR="00B05EE3">
        <w:rPr>
          <w:lang w:val="en-US"/>
        </w:rPr>
        <w:t>site</w:t>
      </w:r>
      <w:r w:rsidR="0087701B">
        <w:rPr>
          <w:lang w:val="en-US"/>
        </w:rPr>
        <w:t>,</w:t>
      </w:r>
      <w:r w:rsidR="00B05EE3">
        <w:rPr>
          <w:lang w:val="en-US"/>
        </w:rPr>
        <w:t xml:space="preserve"> </w:t>
      </w:r>
      <w:r w:rsidR="0087701B">
        <w:rPr>
          <w:lang w:val="en-US"/>
        </w:rPr>
        <w:t xml:space="preserve">which will be at the Control Centre at </w:t>
      </w:r>
      <w:r w:rsidR="00AB23F3">
        <w:rPr>
          <w:lang w:val="en-US"/>
        </w:rPr>
        <w:t>KOEBERG</w:t>
      </w:r>
      <w:r w:rsidR="0087701B">
        <w:rPr>
          <w:lang w:val="en-US"/>
        </w:rPr>
        <w:t xml:space="preserve">, </w:t>
      </w:r>
      <w:r w:rsidR="00B05EE3">
        <w:rPr>
          <w:lang w:val="en-US"/>
        </w:rPr>
        <w:t xml:space="preserve">for each simulcast area along with multiple simulcast transmission sites. </w:t>
      </w:r>
      <w:r w:rsidR="00CE3D46">
        <w:rPr>
          <w:lang w:val="en-US"/>
        </w:rPr>
        <w:t xml:space="preserve">  Messages are dispatched from the Central Simulcast site by either link transmitter or a range of IP data connection.  Once received by the Simulcast Transmission Sites the messages are formatted for transmission and delayed a precise amount of time to compensate for latency in the distribution network and precise delivery times for messages arriving in the simulcast zones. </w:t>
      </w:r>
    </w:p>
    <w:p w:rsidR="00FF0333" w:rsidRPr="00FF0333" w:rsidRDefault="00FF0333" w:rsidP="002870BE">
      <w:pPr>
        <w:tabs>
          <w:tab w:val="left" w:pos="5580"/>
        </w:tabs>
      </w:pPr>
    </w:p>
    <w:p w:rsidR="00A92E5F" w:rsidRDefault="00FF0333" w:rsidP="00A92E5F">
      <w:pPr>
        <w:numPr>
          <w:ilvl w:val="2"/>
          <w:numId w:val="18"/>
        </w:numPr>
        <w:tabs>
          <w:tab w:val="clear" w:pos="1701"/>
          <w:tab w:val="num" w:pos="1134"/>
          <w:tab w:val="left" w:pos="5580"/>
        </w:tabs>
        <w:ind w:left="1134" w:hanging="1134"/>
      </w:pPr>
      <w:r>
        <w:t xml:space="preserve">The </w:t>
      </w:r>
      <w:r w:rsidRPr="00126AA5">
        <w:t xml:space="preserve">synchronous network sites shall be connected to the Central Site via TCP/IP and shall utilize the IP connectivity that is available at the remote site, which will connect it to the central site. </w:t>
      </w:r>
    </w:p>
    <w:p w:rsidR="00A92E5F" w:rsidRDefault="00F85486" w:rsidP="00A92E5F">
      <w:pPr>
        <w:tabs>
          <w:tab w:val="left" w:pos="5580"/>
        </w:tabs>
      </w:pPr>
      <w:r>
        <w:t xml:space="preserve">                   </w:t>
      </w:r>
      <w:r w:rsidR="00FF0333" w:rsidRPr="00126AA5">
        <w:t>Where no IP connectivity exist</w:t>
      </w:r>
      <w:r w:rsidR="00FF0333">
        <w:t>s,</w:t>
      </w:r>
      <w:r w:rsidR="00FF0333" w:rsidRPr="00126AA5">
        <w:t xml:space="preserve"> it must be supplied</w:t>
      </w:r>
      <w:r w:rsidR="00A92E5F">
        <w:t>.</w:t>
      </w:r>
    </w:p>
    <w:p w:rsidR="00A92E5F" w:rsidRDefault="00A92E5F" w:rsidP="0087701B">
      <w:pPr>
        <w:tabs>
          <w:tab w:val="left" w:pos="5580"/>
        </w:tabs>
      </w:pPr>
    </w:p>
    <w:p w:rsidR="00AF29EE" w:rsidRDefault="00AF29EE">
      <w:pPr>
        <w:spacing w:line="240" w:lineRule="auto"/>
        <w:jc w:val="left"/>
        <w:rPr>
          <w:lang w:val="en-US"/>
        </w:rPr>
      </w:pPr>
      <w:r>
        <w:rPr>
          <w:lang w:val="en-US"/>
        </w:rPr>
        <w:br w:type="page"/>
      </w:r>
    </w:p>
    <w:p w:rsidR="00CE3D46" w:rsidRDefault="00CE3D46" w:rsidP="00622337">
      <w:pPr>
        <w:rPr>
          <w:lang w:val="en-US"/>
        </w:rPr>
      </w:pPr>
    </w:p>
    <w:p w:rsidR="00D81BBD" w:rsidRDefault="00457F22" w:rsidP="00622337">
      <w:pPr>
        <w:rPr>
          <w:lang w:val="en-US"/>
        </w:rPr>
      </w:pPr>
      <w:r w:rsidRPr="00457F22">
        <w:rPr>
          <w:noProof/>
          <w:lang w:val="en-US"/>
        </w:rPr>
        <w:pict>
          <v:group id="_x0000_s1312" style="position:absolute;left:0;text-align:left;margin-left:-13.8pt;margin-top:3.35pt;width:421.5pt;height:150pt;z-index:251658240" coordorigin="1521,12754" coordsize="8430,3000">
            <v:shapetype id="_x0000_t202" coordsize="21600,21600" o:spt="202" path="m,l,21600r21600,l21600,xe">
              <v:stroke joinstyle="miter"/>
              <v:path gradientshapeok="t" o:connecttype="rect"/>
            </v:shapetype>
            <v:shape id="_x0000_s1212" type="#_x0000_t202" style="position:absolute;left:4656;top:12754;width:1800;height:360" o:regroupid="4" stroked="f">
              <v:textbox style="mso-next-textbox:#_x0000_s1212">
                <w:txbxContent>
                  <w:p w:rsidR="0067634F" w:rsidRPr="003F73FE" w:rsidRDefault="0067634F" w:rsidP="003F73FE">
                    <w:pPr>
                      <w:rPr>
                        <w:b/>
                        <w:sz w:val="22"/>
                        <w:szCs w:val="22"/>
                      </w:rPr>
                    </w:pPr>
                    <w:r w:rsidRPr="003F73FE">
                      <w:rPr>
                        <w:b/>
                        <w:sz w:val="22"/>
                        <w:szCs w:val="22"/>
                      </w:rPr>
                      <w:t>Central Site</w:t>
                    </w:r>
                  </w:p>
                </w:txbxContent>
              </v:textbox>
            </v:shape>
            <v:shape id="_x0000_s1211" type="#_x0000_t202" style="position:absolute;left:1521;top:14929;width:1440;height:360" o:regroupid="4" stroked="f">
              <v:textbox style="mso-next-textbox:#_x0000_s1211">
                <w:txbxContent>
                  <w:p w:rsidR="0067634F" w:rsidRPr="003F73FE" w:rsidRDefault="0067634F">
                    <w:pPr>
                      <w:rPr>
                        <w:sz w:val="16"/>
                        <w:szCs w:val="16"/>
                      </w:rPr>
                    </w:pPr>
                    <w:r w:rsidRPr="003F73FE">
                      <w:rPr>
                        <w:sz w:val="16"/>
                        <w:szCs w:val="16"/>
                      </w:rPr>
                      <w:t>Paging data</w:t>
                    </w:r>
                  </w:p>
                </w:txbxContent>
              </v:textbox>
            </v:shape>
            <v:rect id="_x0000_s1204" style="position:absolute;left:2721;top:13594;width:5580;height:2160" o:regroupid="4"/>
            <v:shape id="_x0000_s1190" type="#_x0000_t202" style="position:absolute;left:4356;top:13954;width:1620;height:540" o:regroupid="4" filled="f">
              <v:textbox style="mso-next-textbox:#_x0000_s1190">
                <w:txbxContent>
                  <w:p w:rsidR="0067634F" w:rsidRDefault="0067634F">
                    <w:r>
                      <w:t>GPS Receiver</w:t>
                    </w:r>
                  </w:p>
                </w:txbxContent>
              </v:textbox>
            </v:shape>
            <v:shape id="_x0000_s1191" type="#_x0000_t202" style="position:absolute;left:3081;top:14854;width:1620;height:720" o:regroupid="4" filled="f">
              <v:textbox style="mso-next-textbox:#_x0000_s1191">
                <w:txbxContent>
                  <w:p w:rsidR="0067634F" w:rsidRDefault="0067634F" w:rsidP="00E34E00">
                    <w:pPr>
                      <w:jc w:val="center"/>
                    </w:pPr>
                    <w:r>
                      <w:t>Paging Encoder</w:t>
                    </w:r>
                  </w:p>
                </w:txbxContent>
              </v:textbox>
            </v:shape>
            <v:line id="_x0000_s1193" style="position:absolute" from="4701,15214" to="6321,15214" o:regroupid="4" stroked="f">
              <v:stroke endarrow="block"/>
            </v:line>
            <v:line id="_x0000_s1195" style="position:absolute" from="4701,15214" to="6321,15214" o:regroupid="4" stroked="f">
              <v:stroke endarrow="block"/>
            </v:line>
            <v:line id="_x0000_s1196" style="position:absolute" from="2361,13413" to="6321,13413" o:regroupid="4" stroked="f">
              <v:stroke endarrow="block"/>
            </v:line>
            <v:line id="_x0000_s1197" style="position:absolute;flip:y" from="4701,15004" to="6321,15004" o:regroupid="4">
              <v:stroke endarrow="block"/>
            </v:line>
            <v:line id="_x0000_s1198" style="position:absolute;flip:y" from="2361,15214" to="3081,15214" o:regroupid="4">
              <v:stroke endarrow="block"/>
            </v:line>
            <v:line id="_x0000_s1200" style="position:absolute" from="3801,14313" to="3801,14853" o:regroupid="4">
              <v:stroke endarrow="block"/>
            </v:line>
            <v:line id="_x0000_s1206" style="position:absolute;flip:y" from="5421,13413" to="5421,13953" o:regroupid="4"/>
            <v:line id="_x0000_s1207" style="position:absolute" from="5421,13233" to="5421,13413" o:regroupid="4">
              <v:stroke endarrow="block"/>
            </v:line>
            <v:line id="_x0000_s1208" style="position:absolute" from="9561,13233" to="9561,13413" o:regroupid="4">
              <v:stroke endarrow="block"/>
            </v:line>
            <v:line id="_x0000_s1209" style="position:absolute" from="7956,14794" to="9576,14794" o:regroupid="4"/>
            <v:shape id="_x0000_s1213" type="#_x0000_t202" style="position:absolute;left:3141;top:13954;width:1080;height:360" o:regroupid="4" stroked="f">
              <v:textbox style="mso-next-textbox:#_x0000_s1213">
                <w:txbxContent>
                  <w:p w:rsidR="0067634F" w:rsidRPr="003F73FE" w:rsidRDefault="0067634F" w:rsidP="003F73FE">
                    <w:pPr>
                      <w:rPr>
                        <w:sz w:val="16"/>
                        <w:szCs w:val="16"/>
                      </w:rPr>
                    </w:pPr>
                    <w:r>
                      <w:rPr>
                        <w:sz w:val="16"/>
                        <w:szCs w:val="16"/>
                      </w:rPr>
                      <w:t>Sync ref</w:t>
                    </w:r>
                  </w:p>
                </w:txbxContent>
              </v:textbox>
            </v:shape>
            <v:shape id="_x0000_s1192" type="#_x0000_t202" style="position:absolute;left:6336;top:14449;width:1620;height:720" o:regroupid="4" filled="f">
              <v:textbox style="mso-next-textbox:#_x0000_s1192">
                <w:txbxContent>
                  <w:p w:rsidR="0067634F" w:rsidRDefault="0067634F" w:rsidP="00E34E00">
                    <w:pPr>
                      <w:jc w:val="center"/>
                    </w:pPr>
                    <w:r>
                      <w:t>Link Transmitter</w:t>
                    </w:r>
                  </w:p>
                </w:txbxContent>
              </v:textbox>
            </v:shape>
            <v:line id="_x0000_s1249" style="position:absolute;flip:y" from="9561,13354" to="9561,14794"/>
            <v:line id="_x0000_s1279" style="position:absolute" from="4761,15379" to="9621,15379">
              <v:stroke dashstyle="longDash" endarrow="block"/>
            </v:line>
            <v:shape id="_x0000_s1310" type="#_x0000_t202" style="position:absolute;left:8511;top:14944;width:1440;height:360" stroked="f">
              <v:textbox style="mso-next-textbox:#_x0000_s1310">
                <w:txbxContent>
                  <w:p w:rsidR="0067634F" w:rsidRPr="003F73FE" w:rsidRDefault="0067634F" w:rsidP="009461B6">
                    <w:pPr>
                      <w:rPr>
                        <w:sz w:val="16"/>
                        <w:szCs w:val="16"/>
                      </w:rPr>
                    </w:pPr>
                    <w:r>
                      <w:rPr>
                        <w:sz w:val="16"/>
                        <w:szCs w:val="16"/>
                      </w:rPr>
                      <w:t>RF or IP Link</w:t>
                    </w:r>
                  </w:p>
                </w:txbxContent>
              </v:textbox>
            </v:shape>
            <v:line id="_x0000_s1311" style="position:absolute" from="3816,14314" to="4356,14314"/>
          </v:group>
        </w:pict>
      </w:r>
    </w:p>
    <w:p w:rsidR="00E34E00" w:rsidRDefault="00E34E00" w:rsidP="00622337">
      <w:pPr>
        <w:rPr>
          <w:lang w:val="en-US"/>
        </w:rPr>
      </w:pPr>
    </w:p>
    <w:p w:rsidR="00E34E00" w:rsidRDefault="00E34E00" w:rsidP="00622337">
      <w:pPr>
        <w:rPr>
          <w:lang w:val="en-US"/>
        </w:rPr>
      </w:pPr>
    </w:p>
    <w:p w:rsidR="00E34E00" w:rsidRDefault="00E34E00" w:rsidP="00622337">
      <w:pPr>
        <w:rPr>
          <w:lang w:val="en-US"/>
        </w:rPr>
      </w:pPr>
    </w:p>
    <w:p w:rsidR="00E34E00" w:rsidRDefault="00E34E00" w:rsidP="00622337">
      <w:pPr>
        <w:rPr>
          <w:lang w:val="en-US"/>
        </w:rPr>
      </w:pPr>
    </w:p>
    <w:p w:rsidR="00E34E00" w:rsidRDefault="00E34E00" w:rsidP="00622337">
      <w:pPr>
        <w:rPr>
          <w:lang w:val="en-US"/>
        </w:rPr>
      </w:pPr>
    </w:p>
    <w:p w:rsidR="00E34E00" w:rsidRDefault="00E34E00" w:rsidP="00622337">
      <w:pPr>
        <w:rPr>
          <w:lang w:val="en-US"/>
        </w:rPr>
      </w:pPr>
    </w:p>
    <w:p w:rsidR="00E34E00" w:rsidRDefault="00E34E00" w:rsidP="00E34E00">
      <w:pPr>
        <w:tabs>
          <w:tab w:val="left" w:pos="2745"/>
        </w:tabs>
        <w:rPr>
          <w:lang w:val="en-US"/>
        </w:rPr>
      </w:pPr>
      <w:r>
        <w:rPr>
          <w:lang w:val="en-US"/>
        </w:rPr>
        <w:tab/>
      </w:r>
    </w:p>
    <w:p w:rsidR="00D81BBD" w:rsidRDefault="00D81BBD" w:rsidP="00622337">
      <w:pPr>
        <w:rPr>
          <w:lang w:val="en-US"/>
        </w:rPr>
      </w:pPr>
    </w:p>
    <w:p w:rsidR="003F73FE" w:rsidRDefault="003F73FE" w:rsidP="00622337">
      <w:pPr>
        <w:rPr>
          <w:lang w:val="en-US"/>
        </w:rPr>
      </w:pPr>
    </w:p>
    <w:p w:rsidR="003F73FE" w:rsidRDefault="003F73FE" w:rsidP="00622337">
      <w:pPr>
        <w:rPr>
          <w:lang w:val="en-US"/>
        </w:rPr>
      </w:pPr>
    </w:p>
    <w:p w:rsidR="0067634F" w:rsidRDefault="0067634F" w:rsidP="00622337">
      <w:pPr>
        <w:rPr>
          <w:lang w:val="en-US"/>
        </w:rPr>
      </w:pPr>
    </w:p>
    <w:p w:rsidR="003F73FE" w:rsidRDefault="00457F22" w:rsidP="00622337">
      <w:pPr>
        <w:rPr>
          <w:lang w:val="en-US"/>
        </w:rPr>
      </w:pPr>
      <w:r w:rsidRPr="00457F22">
        <w:rPr>
          <w:noProof/>
          <w:lang w:val="en-US"/>
        </w:rPr>
        <w:pict>
          <v:group id="_x0000_s1313" style="position:absolute;left:0;text-align:left;margin-left:-19.8pt;margin-top:11.5pt;width:447pt;height:147.75pt;z-index:251657216" coordorigin="1401,1909" coordsize="8940,2955">
            <v:shape id="_x0000_s1217" type="#_x0000_t202" style="position:absolute;left:4041;top:1909;width:3420;height:360" o:regroupid="3" stroked="f">
              <v:textbox style="mso-next-textbox:#_x0000_s1217">
                <w:txbxContent>
                  <w:p w:rsidR="0067634F" w:rsidRPr="003F73FE" w:rsidRDefault="0067634F" w:rsidP="003F73FE">
                    <w:pPr>
                      <w:rPr>
                        <w:b/>
                        <w:sz w:val="22"/>
                        <w:szCs w:val="22"/>
                      </w:rPr>
                    </w:pPr>
                    <w:r>
                      <w:rPr>
                        <w:b/>
                        <w:sz w:val="22"/>
                        <w:szCs w:val="22"/>
                      </w:rPr>
                      <w:t>A Simulcast Transmission Site</w:t>
                    </w:r>
                  </w:p>
                </w:txbxContent>
              </v:textbox>
            </v:shape>
            <v:shape id="_x0000_s1218" type="#_x0000_t202" style="position:absolute;left:1401;top:4039;width:1440;height:360" o:regroupid="3" stroked="f">
              <v:textbox style="mso-next-textbox:#_x0000_s1218">
                <w:txbxContent>
                  <w:p w:rsidR="0067634F" w:rsidRPr="003F73FE" w:rsidRDefault="0067634F" w:rsidP="003F73FE">
                    <w:pPr>
                      <w:rPr>
                        <w:sz w:val="16"/>
                        <w:szCs w:val="16"/>
                      </w:rPr>
                    </w:pPr>
                    <w:r>
                      <w:rPr>
                        <w:sz w:val="16"/>
                        <w:szCs w:val="16"/>
                      </w:rPr>
                      <w:t>RF or IP Link</w:t>
                    </w:r>
                  </w:p>
                </w:txbxContent>
              </v:textbox>
            </v:shape>
            <v:rect id="_x0000_s1219" style="position:absolute;left:2601;top:2704;width:6480;height:2160" o:regroupid="3"/>
            <v:shape id="_x0000_s1220" type="#_x0000_t202" style="position:absolute;left:5481;top:3064;width:1620;height:540" o:regroupid="3" filled="f">
              <v:textbox style="mso-next-textbox:#_x0000_s1220">
                <w:txbxContent>
                  <w:p w:rsidR="0067634F" w:rsidRDefault="0067634F" w:rsidP="003F73FE">
                    <w:r>
                      <w:t>GPS Receiver</w:t>
                    </w:r>
                  </w:p>
                </w:txbxContent>
              </v:textbox>
            </v:shape>
            <v:shape id="_x0000_s1221" type="#_x0000_t202" style="position:absolute;left:4401;top:3964;width:1620;height:720" o:regroupid="3" filled="f">
              <v:textbox style="mso-next-textbox:#_x0000_s1221">
                <w:txbxContent>
                  <w:p w:rsidR="0067634F" w:rsidRDefault="0067634F" w:rsidP="003F73FE">
                    <w:pPr>
                      <w:jc w:val="center"/>
                    </w:pPr>
                    <w:r>
                      <w:t>Paging Encoder</w:t>
                    </w:r>
                  </w:p>
                </w:txbxContent>
              </v:textbox>
            </v:shape>
            <v:shape id="_x0000_s1222" type="#_x0000_t202" style="position:absolute;left:7101;top:3964;width:1620;height:720" o:regroupid="3" filled="f">
              <v:textbox style="mso-next-textbox:#_x0000_s1222">
                <w:txbxContent>
                  <w:p w:rsidR="0067634F" w:rsidRDefault="0067634F" w:rsidP="003F73FE">
                    <w:pPr>
                      <w:jc w:val="center"/>
                    </w:pPr>
                    <w:r>
                      <w:t>Paging Transmitter</w:t>
                    </w:r>
                  </w:p>
                </w:txbxContent>
              </v:textbox>
            </v:shape>
            <v:line id="_x0000_s1223" style="position:absolute" from="5481,4324" to="7101,4324" o:regroupid="3" stroked="f">
              <v:stroke endarrow="block"/>
            </v:line>
            <v:line id="_x0000_s1224" style="position:absolute" from="5481,4324" to="7101,4324" o:regroupid="3" stroked="f">
              <v:stroke endarrow="block"/>
            </v:line>
            <v:line id="_x0000_s1225" style="position:absolute" from="3141,2523" to="7101,2523" o:regroupid="3" stroked="f">
              <v:stroke endarrow="block"/>
            </v:line>
            <v:line id="_x0000_s1228" style="position:absolute" from="8001,3423" to="8001,3963" o:regroupid="3">
              <v:stroke endarrow="block"/>
            </v:line>
            <v:line id="_x0000_s1229" style="position:absolute" from="5121,3423" to="5121,3963" o:regroupid="3">
              <v:stroke endarrow="block"/>
            </v:line>
            <v:line id="_x0000_s1230" style="position:absolute" from="5121,3334" to="5481,3423" o:regroupid="3"/>
            <v:line id="_x0000_s1231" style="position:absolute" from="7101,3423" to="8001,3423" o:regroupid="3"/>
            <v:line id="_x0000_s1232" style="position:absolute;flip:y" from="6201,2523" to="6201,3063" o:regroupid="3"/>
            <v:line id="_x0000_s1233" style="position:absolute" from="6201,2343" to="6201,2523" o:regroupid="3">
              <v:stroke endarrow="block"/>
            </v:line>
            <v:line id="_x0000_s1234" style="position:absolute" from="10341,2343" to="10341,2523" o:regroupid="3">
              <v:stroke endarrow="block"/>
            </v:line>
            <v:line id="_x0000_s1235" style="position:absolute" from="8721,4324" to="10341,4324" o:regroupid="3"/>
            <v:line id="_x0000_s1236" style="position:absolute;flip:y" from="10341,2523" to="10341,4323" o:regroupid="3"/>
            <v:shape id="_x0000_s1237" type="#_x0000_t202" style="position:absolute;left:3861;top:3064;width:1620;height:360" o:regroupid="3" stroked="f">
              <v:textbox style="mso-next-textbox:#_x0000_s1237">
                <w:txbxContent>
                  <w:p w:rsidR="0067634F" w:rsidRPr="003F73FE" w:rsidRDefault="0067634F" w:rsidP="003F73FE">
                    <w:pPr>
                      <w:rPr>
                        <w:sz w:val="16"/>
                        <w:szCs w:val="16"/>
                      </w:rPr>
                    </w:pPr>
                    <w:r>
                      <w:rPr>
                        <w:sz w:val="16"/>
                        <w:szCs w:val="16"/>
                      </w:rPr>
                      <w:t>Sync ref</w:t>
                    </w:r>
                  </w:p>
                </w:txbxContent>
              </v:textbox>
            </v:shape>
            <v:shape id="_x0000_s1238" type="#_x0000_t202" style="position:absolute;left:7281;top:3064;width:1620;height:360" o:regroupid="3" stroked="f">
              <v:textbox style="mso-next-textbox:#_x0000_s1238">
                <w:txbxContent>
                  <w:p w:rsidR="0067634F" w:rsidRPr="003F73FE" w:rsidRDefault="0067634F" w:rsidP="003F73FE">
                    <w:pPr>
                      <w:rPr>
                        <w:sz w:val="16"/>
                        <w:szCs w:val="16"/>
                      </w:rPr>
                    </w:pPr>
                    <w:r>
                      <w:rPr>
                        <w:sz w:val="16"/>
                        <w:szCs w:val="16"/>
                      </w:rPr>
                      <w:t>Sync ref</w:t>
                    </w:r>
                  </w:p>
                </w:txbxContent>
              </v:textbox>
            </v:shape>
            <v:line id="_x0000_s1239" style="position:absolute" from="5121,3424" to="5481,3424" o:regroupid="3"/>
            <v:line id="_x0000_s1240" style="position:absolute" from="6021,4234" to="7101,4234" o:regroupid="3">
              <v:stroke endarrow="block"/>
            </v:line>
            <v:line id="_x0000_s1241" style="position:absolute" from="2241,2524" to="2241,2704" o:regroupid="3">
              <v:stroke endarrow="block"/>
            </v:line>
            <v:line id="_x0000_s1242" style="position:absolute;flip:y" from="2241,2704" to="2241,3964" o:regroupid="3"/>
            <v:shape id="_x0000_s1243" type="#_x0000_t202" style="position:absolute;left:2961;top:3619;width:1260;height:720" o:regroupid="3" filled="f">
              <v:textbox style="mso-next-textbox:#_x0000_s1243">
                <w:txbxContent>
                  <w:p w:rsidR="0067634F" w:rsidRDefault="0067634F" w:rsidP="005D6692">
                    <w:pPr>
                      <w:jc w:val="center"/>
                    </w:pPr>
                    <w:r>
                      <w:t>Link</w:t>
                    </w:r>
                  </w:p>
                  <w:p w:rsidR="0067634F" w:rsidRDefault="0067634F" w:rsidP="005D6692">
                    <w:pPr>
                      <w:jc w:val="center"/>
                    </w:pPr>
                    <w:r>
                      <w:t>RX/TX</w:t>
                    </w:r>
                  </w:p>
                </w:txbxContent>
              </v:textbox>
            </v:shape>
            <v:line id="_x0000_s1244" style="position:absolute" from="2241,3964" to="2961,3964" o:regroupid="3"/>
            <v:line id="_x0000_s1245" style="position:absolute" from="4224,4144" to="4404,4144" o:regroupid="3"/>
            <v:line id="_x0000_s1246" style="position:absolute" from="2241,4504" to="4401,4504" o:regroupid="3">
              <v:stroke dashstyle="longDash" endarrow="block"/>
            </v:line>
          </v:group>
        </w:pict>
      </w:r>
    </w:p>
    <w:p w:rsidR="003F73FE" w:rsidRDefault="003F73FE" w:rsidP="00622337">
      <w:pPr>
        <w:rPr>
          <w:lang w:val="en-US"/>
        </w:rPr>
      </w:pPr>
    </w:p>
    <w:p w:rsidR="003F73FE" w:rsidRDefault="003F73FE" w:rsidP="00622337">
      <w:pPr>
        <w:rPr>
          <w:lang w:val="en-US"/>
        </w:rPr>
      </w:pPr>
    </w:p>
    <w:p w:rsidR="003F73FE" w:rsidRDefault="003F73FE" w:rsidP="00622337">
      <w:pPr>
        <w:rPr>
          <w:lang w:val="en-US"/>
        </w:rPr>
      </w:pPr>
    </w:p>
    <w:p w:rsidR="003F73FE" w:rsidRDefault="003F73FE" w:rsidP="00622337">
      <w:pPr>
        <w:rPr>
          <w:lang w:val="en-US"/>
        </w:rPr>
      </w:pPr>
    </w:p>
    <w:p w:rsidR="003F73FE" w:rsidRDefault="003F73FE" w:rsidP="00622337">
      <w:pPr>
        <w:rPr>
          <w:lang w:val="en-US"/>
        </w:rPr>
      </w:pPr>
    </w:p>
    <w:p w:rsidR="003F73FE" w:rsidRDefault="003F73FE" w:rsidP="00622337">
      <w:pPr>
        <w:rPr>
          <w:lang w:val="en-US"/>
        </w:rPr>
      </w:pPr>
    </w:p>
    <w:p w:rsidR="003F73FE" w:rsidRDefault="003F73FE" w:rsidP="00622337">
      <w:pPr>
        <w:rPr>
          <w:lang w:val="en-US"/>
        </w:rPr>
      </w:pPr>
    </w:p>
    <w:p w:rsidR="003F73FE" w:rsidRDefault="003F73FE" w:rsidP="00622337">
      <w:pPr>
        <w:rPr>
          <w:lang w:val="en-US"/>
        </w:rPr>
      </w:pPr>
    </w:p>
    <w:p w:rsidR="003F73FE" w:rsidRDefault="003F73FE" w:rsidP="00622337">
      <w:pPr>
        <w:rPr>
          <w:lang w:val="en-US"/>
        </w:rPr>
      </w:pPr>
    </w:p>
    <w:p w:rsidR="00E5312B" w:rsidRDefault="00E5312B" w:rsidP="00622337">
      <w:pPr>
        <w:rPr>
          <w:lang w:val="en-US"/>
        </w:rPr>
      </w:pPr>
    </w:p>
    <w:p w:rsidR="00E5312B" w:rsidRDefault="00E5312B" w:rsidP="00622337">
      <w:pPr>
        <w:rPr>
          <w:lang w:val="en-US"/>
        </w:rPr>
      </w:pPr>
    </w:p>
    <w:p w:rsidR="00E5312B" w:rsidRDefault="00E5312B" w:rsidP="00622337">
      <w:pPr>
        <w:rPr>
          <w:lang w:val="en-US"/>
        </w:rPr>
      </w:pPr>
    </w:p>
    <w:p w:rsidR="00CE3D46" w:rsidRDefault="00CE3D46" w:rsidP="00622337">
      <w:pPr>
        <w:rPr>
          <w:lang w:val="en-US"/>
        </w:rPr>
      </w:pPr>
    </w:p>
    <w:p w:rsidR="00F60346" w:rsidRDefault="00F60346" w:rsidP="002870BE">
      <w:pPr>
        <w:numPr>
          <w:ilvl w:val="2"/>
          <w:numId w:val="18"/>
        </w:numPr>
        <w:tabs>
          <w:tab w:val="clear" w:pos="1701"/>
          <w:tab w:val="num" w:pos="1134"/>
          <w:tab w:val="left" w:pos="5580"/>
        </w:tabs>
        <w:ind w:left="1134" w:hanging="1134"/>
      </w:pPr>
      <w:r w:rsidRPr="009D1FE0">
        <w:t>The systems architecture must support common paging protocols including:</w:t>
      </w:r>
    </w:p>
    <w:p w:rsidR="00F60346" w:rsidRDefault="00F60346" w:rsidP="002870BE">
      <w:pPr>
        <w:numPr>
          <w:ilvl w:val="0"/>
          <w:numId w:val="20"/>
        </w:numPr>
        <w:rPr>
          <w:lang w:val="en-US"/>
        </w:rPr>
      </w:pPr>
      <w:r>
        <w:rPr>
          <w:lang w:val="en-US"/>
        </w:rPr>
        <w:t>POCSAG (512, 1200, 2400)</w:t>
      </w:r>
    </w:p>
    <w:p w:rsidR="00F60346" w:rsidRDefault="00F60346" w:rsidP="002870BE">
      <w:pPr>
        <w:rPr>
          <w:lang w:val="en-US"/>
        </w:rPr>
      </w:pPr>
    </w:p>
    <w:p w:rsidR="007D08F5" w:rsidRDefault="00F60346" w:rsidP="002870BE">
      <w:pPr>
        <w:numPr>
          <w:ilvl w:val="2"/>
          <w:numId w:val="18"/>
        </w:numPr>
        <w:tabs>
          <w:tab w:val="clear" w:pos="1701"/>
          <w:tab w:val="num" w:pos="1134"/>
          <w:tab w:val="left" w:pos="5580"/>
        </w:tabs>
        <w:ind w:left="1134" w:hanging="1134"/>
      </w:pPr>
      <w:r>
        <w:t xml:space="preserve">The architecture must support a mixture of </w:t>
      </w:r>
      <w:r w:rsidR="00C52A91">
        <w:t>synchronous (</w:t>
      </w:r>
      <w:r>
        <w:t>simulc</w:t>
      </w:r>
      <w:r w:rsidR="00A21E22">
        <w:t>ast</w:t>
      </w:r>
      <w:r w:rsidR="00C52A91">
        <w:t>) and asynchronous (single zone) paging</w:t>
      </w:r>
      <w:r w:rsidR="00A21E22">
        <w:t xml:space="preserve">. </w:t>
      </w:r>
    </w:p>
    <w:p w:rsidR="00F60346" w:rsidRDefault="00F60346" w:rsidP="007D08F5">
      <w:pPr>
        <w:tabs>
          <w:tab w:val="left" w:pos="5580"/>
        </w:tabs>
      </w:pPr>
    </w:p>
    <w:p w:rsidR="00587A87" w:rsidRDefault="00587A87" w:rsidP="002870BE">
      <w:pPr>
        <w:numPr>
          <w:ilvl w:val="2"/>
          <w:numId w:val="18"/>
        </w:numPr>
        <w:tabs>
          <w:tab w:val="clear" w:pos="1701"/>
          <w:tab w:val="num" w:pos="1134"/>
          <w:tab w:val="left" w:pos="5580"/>
        </w:tabs>
        <w:ind w:left="1134" w:hanging="1134"/>
      </w:pPr>
      <w:r>
        <w:t>The paging encoder must support the following connections and protocols.</w:t>
      </w:r>
    </w:p>
    <w:p w:rsidR="00587A87" w:rsidRDefault="00587A87" w:rsidP="002870BE">
      <w:pPr>
        <w:numPr>
          <w:ilvl w:val="0"/>
          <w:numId w:val="20"/>
        </w:numPr>
        <w:rPr>
          <w:lang w:val="en-US"/>
        </w:rPr>
      </w:pPr>
      <w:r>
        <w:rPr>
          <w:lang w:val="en-US"/>
        </w:rPr>
        <w:t xml:space="preserve">TNPP </w:t>
      </w:r>
    </w:p>
    <w:p w:rsidR="00FD680F" w:rsidRDefault="00FD680F" w:rsidP="002870BE">
      <w:pPr>
        <w:numPr>
          <w:ilvl w:val="0"/>
          <w:numId w:val="20"/>
        </w:numPr>
        <w:rPr>
          <w:lang w:val="en-US"/>
        </w:rPr>
      </w:pPr>
      <w:r>
        <w:rPr>
          <w:lang w:val="en-US"/>
        </w:rPr>
        <w:t>TAP</w:t>
      </w:r>
    </w:p>
    <w:p w:rsidR="00587A87" w:rsidRDefault="00587A87" w:rsidP="002870BE">
      <w:pPr>
        <w:numPr>
          <w:ilvl w:val="0"/>
          <w:numId w:val="20"/>
        </w:numPr>
        <w:rPr>
          <w:lang w:val="en-US"/>
        </w:rPr>
      </w:pPr>
      <w:r>
        <w:rPr>
          <w:lang w:val="en-US"/>
        </w:rPr>
        <w:t>TCP/IP</w:t>
      </w:r>
    </w:p>
    <w:p w:rsidR="00587A87" w:rsidRDefault="00587A87" w:rsidP="002870BE">
      <w:pPr>
        <w:numPr>
          <w:ilvl w:val="0"/>
          <w:numId w:val="20"/>
        </w:numPr>
        <w:rPr>
          <w:lang w:val="en-US"/>
        </w:rPr>
      </w:pPr>
      <w:r>
        <w:rPr>
          <w:lang w:val="en-US"/>
        </w:rPr>
        <w:t>GPS synchronized simulcast – microsecond accuracy</w:t>
      </w:r>
    </w:p>
    <w:p w:rsidR="00587A87" w:rsidRDefault="00587A87" w:rsidP="002870BE">
      <w:pPr>
        <w:numPr>
          <w:ilvl w:val="0"/>
          <w:numId w:val="20"/>
        </w:numPr>
        <w:rPr>
          <w:lang w:val="en-US"/>
        </w:rPr>
      </w:pPr>
      <w:r>
        <w:rPr>
          <w:lang w:val="en-US"/>
        </w:rPr>
        <w:t>POCSAG encoding</w:t>
      </w:r>
    </w:p>
    <w:p w:rsidR="00587A87" w:rsidRPr="00587A87" w:rsidRDefault="00587A87" w:rsidP="002870BE">
      <w:pPr>
        <w:rPr>
          <w:lang w:val="en-US"/>
        </w:rPr>
      </w:pPr>
    </w:p>
    <w:p w:rsidR="00587A87" w:rsidRDefault="00C52A91" w:rsidP="002870BE">
      <w:pPr>
        <w:numPr>
          <w:ilvl w:val="2"/>
          <w:numId w:val="18"/>
        </w:numPr>
        <w:tabs>
          <w:tab w:val="clear" w:pos="1701"/>
          <w:tab w:val="num" w:pos="1134"/>
          <w:tab w:val="left" w:pos="5580"/>
        </w:tabs>
        <w:ind w:left="1134" w:hanging="1134"/>
      </w:pPr>
      <w:r>
        <w:t>The paging transmitter</w:t>
      </w:r>
      <w:r w:rsidR="00587A87">
        <w:t xml:space="preserve"> must meet the following </w:t>
      </w:r>
      <w:r>
        <w:t>minimum functionality:</w:t>
      </w:r>
    </w:p>
    <w:p w:rsidR="00587A87" w:rsidRDefault="00587A87" w:rsidP="002870BE">
      <w:pPr>
        <w:numPr>
          <w:ilvl w:val="0"/>
          <w:numId w:val="20"/>
        </w:numPr>
        <w:rPr>
          <w:lang w:val="en-US"/>
        </w:rPr>
      </w:pPr>
      <w:r>
        <w:rPr>
          <w:lang w:val="en-US"/>
        </w:rPr>
        <w:t>POCSAG transmission</w:t>
      </w:r>
    </w:p>
    <w:p w:rsidR="00587A87" w:rsidRDefault="00587A87" w:rsidP="002870BE">
      <w:pPr>
        <w:numPr>
          <w:ilvl w:val="0"/>
          <w:numId w:val="20"/>
        </w:numPr>
        <w:rPr>
          <w:lang w:val="en-US"/>
        </w:rPr>
      </w:pPr>
      <w:r>
        <w:rPr>
          <w:lang w:val="en-US"/>
        </w:rPr>
        <w:t>Configurable transmit power (25 to 100 watts</w:t>
      </w:r>
      <w:r w:rsidR="00107BA8">
        <w:rPr>
          <w:lang w:val="en-US"/>
        </w:rPr>
        <w:t>)</w:t>
      </w:r>
    </w:p>
    <w:p w:rsidR="00587A87" w:rsidRDefault="00587A87" w:rsidP="002870BE">
      <w:pPr>
        <w:numPr>
          <w:ilvl w:val="0"/>
          <w:numId w:val="20"/>
        </w:numPr>
        <w:rPr>
          <w:lang w:val="en-US"/>
        </w:rPr>
      </w:pPr>
      <w:r>
        <w:rPr>
          <w:lang w:val="en-US"/>
        </w:rPr>
        <w:t>External GPS derived reference compatible</w:t>
      </w:r>
    </w:p>
    <w:p w:rsidR="00587A87" w:rsidRDefault="00587A87" w:rsidP="002870BE">
      <w:pPr>
        <w:numPr>
          <w:ilvl w:val="0"/>
          <w:numId w:val="20"/>
        </w:numPr>
        <w:rPr>
          <w:lang w:val="en-US"/>
        </w:rPr>
      </w:pPr>
      <w:r>
        <w:rPr>
          <w:lang w:val="en-US"/>
        </w:rPr>
        <w:t>Phase and frequency-locked transmission (external reference)</w:t>
      </w:r>
    </w:p>
    <w:p w:rsidR="00587A87" w:rsidRDefault="00587A87" w:rsidP="002870BE">
      <w:pPr>
        <w:numPr>
          <w:ilvl w:val="0"/>
          <w:numId w:val="20"/>
        </w:numPr>
        <w:rPr>
          <w:lang w:val="en-US"/>
        </w:rPr>
      </w:pPr>
      <w:r>
        <w:rPr>
          <w:lang w:val="en-US"/>
        </w:rPr>
        <w:t>Active programmable simulcast delay settings</w:t>
      </w:r>
    </w:p>
    <w:p w:rsidR="00587A87" w:rsidRDefault="00E5312B" w:rsidP="002870BE">
      <w:pPr>
        <w:numPr>
          <w:ilvl w:val="0"/>
          <w:numId w:val="20"/>
        </w:numPr>
        <w:rPr>
          <w:lang w:val="en-US"/>
        </w:rPr>
      </w:pPr>
      <w:r>
        <w:rPr>
          <w:lang w:val="en-US"/>
        </w:rPr>
        <w:t>Programmable frequency offset</w:t>
      </w:r>
    </w:p>
    <w:p w:rsidR="007D08F5" w:rsidRPr="00587A87" w:rsidRDefault="007D08F5" w:rsidP="007D08F5">
      <w:pPr>
        <w:ind w:left="1494"/>
        <w:rPr>
          <w:lang w:val="en-US"/>
        </w:rPr>
      </w:pPr>
    </w:p>
    <w:p w:rsidR="0024465B" w:rsidRDefault="00622337" w:rsidP="002870BE">
      <w:pPr>
        <w:pStyle w:val="Heading2"/>
        <w:numPr>
          <w:ilvl w:val="1"/>
          <w:numId w:val="18"/>
        </w:numPr>
      </w:pPr>
      <w:bookmarkStart w:id="28" w:name="_Toc184827994"/>
      <w:r>
        <w:t>C</w:t>
      </w:r>
      <w:r w:rsidR="0024465B">
        <w:t>entral Control and Operation</w:t>
      </w:r>
      <w:r>
        <w:t>al</w:t>
      </w:r>
      <w:r w:rsidR="0024465B">
        <w:t xml:space="preserve"> Requirements</w:t>
      </w:r>
      <w:bookmarkEnd w:id="28"/>
    </w:p>
    <w:p w:rsidR="0024465B" w:rsidRPr="00622337" w:rsidRDefault="0024465B" w:rsidP="002870BE">
      <w:pPr>
        <w:tabs>
          <w:tab w:val="left" w:pos="5580"/>
        </w:tabs>
        <w:rPr>
          <w:lang w:val="en-US"/>
        </w:rPr>
      </w:pPr>
    </w:p>
    <w:p w:rsidR="00562B2B" w:rsidRDefault="00622337" w:rsidP="002870BE">
      <w:pPr>
        <w:numPr>
          <w:ilvl w:val="2"/>
          <w:numId w:val="18"/>
        </w:numPr>
        <w:tabs>
          <w:tab w:val="clear" w:pos="1701"/>
          <w:tab w:val="num" w:pos="1134"/>
          <w:tab w:val="left" w:pos="5580"/>
        </w:tabs>
        <w:ind w:left="1134" w:hanging="1134"/>
      </w:pPr>
      <w:r>
        <w:t xml:space="preserve">Remote client </w:t>
      </w:r>
      <w:r w:rsidR="00562B2B">
        <w:t>access and full function ca</w:t>
      </w:r>
      <w:r>
        <w:t>pability</w:t>
      </w:r>
      <w:r w:rsidR="00562B2B">
        <w:t xml:space="preserve"> is required.</w:t>
      </w:r>
    </w:p>
    <w:p w:rsidR="00622337" w:rsidRDefault="00622337" w:rsidP="002870BE">
      <w:pPr>
        <w:tabs>
          <w:tab w:val="left" w:pos="5580"/>
        </w:tabs>
      </w:pPr>
      <w:r>
        <w:t xml:space="preserve"> </w:t>
      </w:r>
    </w:p>
    <w:p w:rsidR="00562B2B" w:rsidRDefault="00622337" w:rsidP="002870BE">
      <w:pPr>
        <w:numPr>
          <w:ilvl w:val="2"/>
          <w:numId w:val="18"/>
        </w:numPr>
        <w:tabs>
          <w:tab w:val="clear" w:pos="1701"/>
          <w:tab w:val="num" w:pos="1134"/>
          <w:tab w:val="left" w:pos="5580"/>
        </w:tabs>
        <w:ind w:left="1134" w:hanging="1134"/>
      </w:pPr>
      <w:r>
        <w:t xml:space="preserve">Integration/ multi site communication </w:t>
      </w:r>
      <w:r w:rsidR="00562B2B">
        <w:t xml:space="preserve">must be </w:t>
      </w:r>
      <w:r>
        <w:t>via IP using standard/ current IP interconnection of hospital sites</w:t>
      </w:r>
      <w:r w:rsidR="00562B2B">
        <w:t>.</w:t>
      </w:r>
    </w:p>
    <w:p w:rsidR="00562B2B" w:rsidRDefault="00562B2B" w:rsidP="002870BE">
      <w:pPr>
        <w:tabs>
          <w:tab w:val="left" w:pos="5580"/>
        </w:tabs>
      </w:pPr>
    </w:p>
    <w:p w:rsidR="00622337" w:rsidRDefault="00562B2B" w:rsidP="002870BE">
      <w:pPr>
        <w:numPr>
          <w:ilvl w:val="2"/>
          <w:numId w:val="18"/>
        </w:numPr>
        <w:tabs>
          <w:tab w:val="clear" w:pos="1701"/>
          <w:tab w:val="num" w:pos="1134"/>
          <w:tab w:val="left" w:pos="5580"/>
        </w:tabs>
        <w:ind w:left="1134" w:hanging="1134"/>
      </w:pPr>
      <w:r>
        <w:lastRenderedPageBreak/>
        <w:t>The solution m</w:t>
      </w:r>
      <w:r w:rsidR="00622337">
        <w:t>ust not use new/ monthly additional cost communication lines where existing IP network WAN exists</w:t>
      </w:r>
      <w:r>
        <w:t>.</w:t>
      </w:r>
    </w:p>
    <w:p w:rsidR="00562B2B" w:rsidRDefault="00562B2B" w:rsidP="002870BE">
      <w:pPr>
        <w:tabs>
          <w:tab w:val="left" w:pos="5580"/>
        </w:tabs>
      </w:pPr>
    </w:p>
    <w:p w:rsidR="00622337" w:rsidRDefault="00562B2B" w:rsidP="002870BE">
      <w:pPr>
        <w:numPr>
          <w:ilvl w:val="2"/>
          <w:numId w:val="18"/>
        </w:numPr>
        <w:tabs>
          <w:tab w:val="clear" w:pos="1701"/>
          <w:tab w:val="num" w:pos="1134"/>
          <w:tab w:val="left" w:pos="5580"/>
        </w:tabs>
        <w:ind w:left="1134" w:hanging="1134"/>
      </w:pPr>
      <w:r>
        <w:t>The solution must have a l</w:t>
      </w:r>
      <w:r w:rsidR="00622337">
        <w:t>ow IP Network traffic impact</w:t>
      </w:r>
      <w:r>
        <w:t>, such that bandwidth shall not be adversely affected.</w:t>
      </w:r>
    </w:p>
    <w:p w:rsidR="00562B2B" w:rsidRDefault="00562B2B" w:rsidP="002870BE">
      <w:pPr>
        <w:tabs>
          <w:tab w:val="left" w:pos="5580"/>
        </w:tabs>
      </w:pPr>
    </w:p>
    <w:p w:rsidR="00622337" w:rsidRDefault="00562B2B" w:rsidP="002870BE">
      <w:pPr>
        <w:numPr>
          <w:ilvl w:val="2"/>
          <w:numId w:val="18"/>
        </w:numPr>
        <w:tabs>
          <w:tab w:val="clear" w:pos="1701"/>
          <w:tab w:val="num" w:pos="1134"/>
          <w:tab w:val="left" w:pos="5580"/>
        </w:tabs>
        <w:ind w:left="1134" w:hanging="1134"/>
      </w:pPr>
      <w:r>
        <w:t>The paging aspect of the solution shall be comprised a c</w:t>
      </w:r>
      <w:r w:rsidR="00622337">
        <w:t xml:space="preserve">omposite paging solution consisting of main synchronous network with TNPP </w:t>
      </w:r>
      <w:r>
        <w:t xml:space="preserve">over IP/ Radio Link to provide </w:t>
      </w:r>
      <w:r w:rsidR="00622337">
        <w:t xml:space="preserve">synchronised paging and </w:t>
      </w:r>
      <w:r>
        <w:t xml:space="preserve">IP connected </w:t>
      </w:r>
      <w:r w:rsidR="00622337">
        <w:t>asynchronous paging</w:t>
      </w:r>
      <w:r>
        <w:t>.</w:t>
      </w:r>
    </w:p>
    <w:p w:rsidR="00562B2B" w:rsidRDefault="00562B2B" w:rsidP="00562B2B">
      <w:pPr>
        <w:tabs>
          <w:tab w:val="left" w:pos="5580"/>
        </w:tabs>
        <w:jc w:val="left"/>
      </w:pPr>
    </w:p>
    <w:p w:rsidR="00622337" w:rsidRDefault="00622337" w:rsidP="00562B2B">
      <w:pPr>
        <w:numPr>
          <w:ilvl w:val="2"/>
          <w:numId w:val="18"/>
        </w:numPr>
        <w:tabs>
          <w:tab w:val="clear" w:pos="1701"/>
          <w:tab w:val="num" w:pos="1134"/>
          <w:tab w:val="left" w:pos="5580"/>
        </w:tabs>
        <w:ind w:left="1134" w:hanging="1134"/>
        <w:jc w:val="left"/>
      </w:pPr>
      <w:r>
        <w:t xml:space="preserve">TNPP and other paging protocols </w:t>
      </w:r>
      <w:r w:rsidR="00562B2B">
        <w:t xml:space="preserve">shall principally be </w:t>
      </w:r>
      <w:r>
        <w:t>over IP</w:t>
      </w:r>
      <w:r w:rsidR="00562B2B">
        <w:t>.</w:t>
      </w:r>
    </w:p>
    <w:p w:rsidR="0024465B" w:rsidRDefault="0024465B">
      <w:pPr>
        <w:tabs>
          <w:tab w:val="left" w:pos="5580"/>
        </w:tabs>
        <w:jc w:val="left"/>
      </w:pPr>
    </w:p>
    <w:p w:rsidR="00622337" w:rsidRDefault="00622337" w:rsidP="00622337">
      <w:pPr>
        <w:pStyle w:val="Heading2"/>
        <w:numPr>
          <w:ilvl w:val="1"/>
          <w:numId w:val="18"/>
        </w:numPr>
      </w:pPr>
      <w:bookmarkStart w:id="29" w:name="_Toc184827995"/>
      <w:r>
        <w:t>System Control Functionality</w:t>
      </w:r>
      <w:bookmarkEnd w:id="29"/>
    </w:p>
    <w:p w:rsidR="00622337" w:rsidRPr="00622337" w:rsidRDefault="00622337" w:rsidP="00622337">
      <w:pPr>
        <w:rPr>
          <w:lang w:val="en-US"/>
        </w:rPr>
      </w:pPr>
    </w:p>
    <w:p w:rsidR="00B95E9E" w:rsidRDefault="00DD36CF" w:rsidP="00DD36CF">
      <w:pPr>
        <w:numPr>
          <w:ilvl w:val="2"/>
          <w:numId w:val="18"/>
        </w:numPr>
        <w:tabs>
          <w:tab w:val="clear" w:pos="1701"/>
          <w:tab w:val="num" w:pos="1134"/>
          <w:tab w:val="left" w:pos="5580"/>
        </w:tabs>
        <w:ind w:left="1134" w:hanging="1134"/>
        <w:jc w:val="left"/>
      </w:pPr>
      <w:r>
        <w:t>Open standard p</w:t>
      </w:r>
      <w:r w:rsidR="00B95E9E">
        <w:t xml:space="preserve">rotocols </w:t>
      </w:r>
      <w:r>
        <w:t>shall be s</w:t>
      </w:r>
      <w:r w:rsidR="00B95E9E">
        <w:t>upported</w:t>
      </w:r>
    </w:p>
    <w:p w:rsidR="00DD36CF" w:rsidRDefault="00DD36CF" w:rsidP="00DD36CF">
      <w:pPr>
        <w:tabs>
          <w:tab w:val="left" w:pos="5580"/>
        </w:tabs>
        <w:jc w:val="left"/>
      </w:pPr>
    </w:p>
    <w:p w:rsidR="00DD36CF" w:rsidRDefault="00DD36CF" w:rsidP="002870BE">
      <w:pPr>
        <w:numPr>
          <w:ilvl w:val="2"/>
          <w:numId w:val="18"/>
        </w:numPr>
        <w:tabs>
          <w:tab w:val="clear" w:pos="1701"/>
          <w:tab w:val="num" w:pos="1134"/>
          <w:tab w:val="left" w:pos="5580"/>
        </w:tabs>
        <w:ind w:left="1134" w:hanging="1134"/>
      </w:pPr>
      <w:r>
        <w:t>To provide control and messaging, e</w:t>
      </w:r>
      <w:r w:rsidR="00BA4F67">
        <w:t xml:space="preserve">mail Integration </w:t>
      </w:r>
      <w:r>
        <w:t xml:space="preserve">is required </w:t>
      </w:r>
      <w:r w:rsidR="00BA4F67">
        <w:t>enabling seamless operation in conjunction with standard email – messages to email, email to messages, Escalations, groups, schedules triggered via email</w:t>
      </w:r>
      <w:r>
        <w:t xml:space="preserve"> from a normal mail client (such as Outlook or Lotus Notes) and shall be processed by the central system to deliver the functionality.</w:t>
      </w:r>
    </w:p>
    <w:p w:rsidR="00DD36CF" w:rsidRDefault="00DD36CF" w:rsidP="002870BE">
      <w:pPr>
        <w:tabs>
          <w:tab w:val="left" w:pos="5580"/>
        </w:tabs>
      </w:pPr>
    </w:p>
    <w:p w:rsidR="00BA4F67" w:rsidRDefault="004C6FAF" w:rsidP="002870BE">
      <w:pPr>
        <w:numPr>
          <w:ilvl w:val="2"/>
          <w:numId w:val="18"/>
        </w:numPr>
        <w:tabs>
          <w:tab w:val="clear" w:pos="1701"/>
          <w:tab w:val="num" w:pos="1134"/>
          <w:tab w:val="left" w:pos="5580"/>
        </w:tabs>
        <w:ind w:left="1134" w:hanging="1134"/>
      </w:pPr>
      <w:r>
        <w:t>Multiple-site integration capability</w:t>
      </w:r>
      <w:r w:rsidR="00DD36CF">
        <w:t xml:space="preserve"> shall be possible such that sites may communication between one another is required.</w:t>
      </w:r>
    </w:p>
    <w:p w:rsidR="00622337" w:rsidRDefault="00622337" w:rsidP="002870BE">
      <w:pPr>
        <w:tabs>
          <w:tab w:val="left" w:pos="5580"/>
        </w:tabs>
      </w:pPr>
    </w:p>
    <w:p w:rsidR="00DD36CF" w:rsidRDefault="00DD36CF" w:rsidP="002870BE">
      <w:pPr>
        <w:numPr>
          <w:ilvl w:val="2"/>
          <w:numId w:val="18"/>
        </w:numPr>
        <w:tabs>
          <w:tab w:val="clear" w:pos="1701"/>
          <w:tab w:val="num" w:pos="1134"/>
          <w:tab w:val="left" w:pos="5580"/>
        </w:tabs>
        <w:ind w:left="1134" w:hanging="1134"/>
      </w:pPr>
      <w:r>
        <w:t>The solution shall be able to be r</w:t>
      </w:r>
      <w:r w:rsidR="0086335E">
        <w:t>emote controlled</w:t>
      </w:r>
      <w:r>
        <w:t>/ monitored and managed such that the</w:t>
      </w:r>
      <w:r w:rsidR="0086335E">
        <w:t xml:space="preserve"> capability for remote </w:t>
      </w:r>
      <w:r>
        <w:t>local support and global support can be provided.</w:t>
      </w:r>
    </w:p>
    <w:p w:rsidR="00DD36CF" w:rsidRDefault="00DD36CF" w:rsidP="002870BE">
      <w:pPr>
        <w:tabs>
          <w:tab w:val="left" w:pos="5580"/>
        </w:tabs>
      </w:pPr>
    </w:p>
    <w:p w:rsidR="00622337" w:rsidRDefault="00B4490E" w:rsidP="002870BE">
      <w:pPr>
        <w:numPr>
          <w:ilvl w:val="2"/>
          <w:numId w:val="18"/>
        </w:numPr>
        <w:tabs>
          <w:tab w:val="clear" w:pos="1701"/>
          <w:tab w:val="num" w:pos="1134"/>
          <w:tab w:val="left" w:pos="5580"/>
        </w:tabs>
        <w:ind w:left="1134" w:hanging="1134"/>
      </w:pPr>
      <w:r>
        <w:t>Enhanced facilities for controlling access and overriding / opening/ closing/ switching on / off systems at pre-determined times</w:t>
      </w:r>
      <w:r w:rsidR="00DD36CF">
        <w:t>.</w:t>
      </w:r>
    </w:p>
    <w:p w:rsidR="00EA14C3" w:rsidRDefault="00EA14C3">
      <w:pPr>
        <w:tabs>
          <w:tab w:val="left" w:pos="5580"/>
        </w:tabs>
        <w:jc w:val="left"/>
      </w:pPr>
      <w:r>
        <w:tab/>
      </w:r>
    </w:p>
    <w:p w:rsidR="00126AA5" w:rsidRDefault="00126AA5" w:rsidP="00126AA5">
      <w:pPr>
        <w:pStyle w:val="Heading1"/>
      </w:pPr>
      <w:bookmarkStart w:id="30" w:name="_Toc184827996"/>
      <w:r>
        <w:t>Network and Interfacing Specific Requirements</w:t>
      </w:r>
      <w:bookmarkEnd w:id="30"/>
    </w:p>
    <w:p w:rsidR="00126AA5" w:rsidRPr="00C778DE" w:rsidRDefault="00126AA5" w:rsidP="00126AA5">
      <w:pPr>
        <w:pStyle w:val="Heading1"/>
        <w:numPr>
          <w:ilvl w:val="0"/>
          <w:numId w:val="0"/>
        </w:numPr>
      </w:pPr>
    </w:p>
    <w:p w:rsidR="00126AA5" w:rsidRDefault="00126AA5" w:rsidP="00126AA5">
      <w:pPr>
        <w:pStyle w:val="Heading2"/>
        <w:numPr>
          <w:ilvl w:val="1"/>
          <w:numId w:val="18"/>
        </w:numPr>
      </w:pPr>
      <w:bookmarkStart w:id="31" w:name="_Toc184827997"/>
      <w:r>
        <w:t>The following transmitter sites must be utilized</w:t>
      </w:r>
      <w:r w:rsidR="00AD26A6">
        <w:t xml:space="preserve"> and all antennas and cables must be supplied and mounted professionally on masts or wall mounting brackets to be supplied if not available at sites</w:t>
      </w:r>
      <w:r>
        <w:t>:</w:t>
      </w:r>
      <w:bookmarkEnd w:id="31"/>
    </w:p>
    <w:p w:rsidR="00AD26A6" w:rsidRPr="00AD26A6" w:rsidRDefault="00AD26A6" w:rsidP="00AD26A6">
      <w:pPr>
        <w:rPr>
          <w:lang w:val="en-US"/>
        </w:rPr>
      </w:pPr>
    </w:p>
    <w:p w:rsidR="00EF0EC9" w:rsidRDefault="00EF0EC9" w:rsidP="00126AA5">
      <w:pPr>
        <w:numPr>
          <w:ilvl w:val="2"/>
          <w:numId w:val="18"/>
        </w:numPr>
        <w:tabs>
          <w:tab w:val="clear" w:pos="1701"/>
          <w:tab w:val="num" w:pos="1134"/>
          <w:tab w:val="left" w:pos="5580"/>
        </w:tabs>
        <w:ind w:left="1134" w:hanging="1134"/>
        <w:jc w:val="left"/>
      </w:pPr>
      <w:r>
        <w:t>Synchronous Area 1</w:t>
      </w:r>
    </w:p>
    <w:p w:rsidR="00EF0EC9" w:rsidRDefault="00EF0EC9" w:rsidP="00EF0EC9">
      <w:pPr>
        <w:numPr>
          <w:ilvl w:val="4"/>
          <w:numId w:val="18"/>
        </w:numPr>
        <w:tabs>
          <w:tab w:val="left" w:pos="5580"/>
        </w:tabs>
        <w:jc w:val="left"/>
      </w:pPr>
      <w:r>
        <w:t>SA1 High Site 1</w:t>
      </w:r>
    </w:p>
    <w:p w:rsidR="00EF0EC9" w:rsidRDefault="00EF0EC9" w:rsidP="00EF0EC9">
      <w:pPr>
        <w:numPr>
          <w:ilvl w:val="4"/>
          <w:numId w:val="18"/>
        </w:numPr>
        <w:tabs>
          <w:tab w:val="left" w:pos="5580"/>
        </w:tabs>
        <w:jc w:val="left"/>
      </w:pPr>
      <w:r>
        <w:t>SA1 High Site 2</w:t>
      </w:r>
    </w:p>
    <w:p w:rsidR="00EF0EC9" w:rsidRDefault="00EF0EC9" w:rsidP="00EF0EC9">
      <w:pPr>
        <w:numPr>
          <w:ilvl w:val="4"/>
          <w:numId w:val="18"/>
        </w:numPr>
        <w:tabs>
          <w:tab w:val="left" w:pos="5580"/>
        </w:tabs>
        <w:jc w:val="left"/>
      </w:pPr>
      <w:r>
        <w:t>SA1 High Site 3</w:t>
      </w:r>
    </w:p>
    <w:p w:rsidR="00EF0EC9" w:rsidRDefault="00EF0EC9" w:rsidP="00EF0EC9">
      <w:pPr>
        <w:tabs>
          <w:tab w:val="left" w:pos="5580"/>
        </w:tabs>
        <w:ind w:left="2268"/>
        <w:jc w:val="left"/>
      </w:pPr>
    </w:p>
    <w:p w:rsidR="00EF0EC9" w:rsidRDefault="00EF0EC9" w:rsidP="00EF0EC9">
      <w:pPr>
        <w:numPr>
          <w:ilvl w:val="2"/>
          <w:numId w:val="18"/>
        </w:numPr>
        <w:tabs>
          <w:tab w:val="clear" w:pos="1701"/>
          <w:tab w:val="num" w:pos="1134"/>
          <w:tab w:val="left" w:pos="5580"/>
        </w:tabs>
        <w:ind w:left="1134" w:hanging="1134"/>
        <w:jc w:val="left"/>
      </w:pPr>
      <w:r>
        <w:t>Synchronous Area 2</w:t>
      </w:r>
    </w:p>
    <w:p w:rsidR="00EF0EC9" w:rsidRDefault="00EF0EC9" w:rsidP="00EF0EC9">
      <w:pPr>
        <w:numPr>
          <w:ilvl w:val="4"/>
          <w:numId w:val="18"/>
        </w:numPr>
        <w:tabs>
          <w:tab w:val="left" w:pos="5580"/>
        </w:tabs>
        <w:jc w:val="left"/>
      </w:pPr>
      <w:r>
        <w:t>SA2 High Site 1</w:t>
      </w:r>
    </w:p>
    <w:p w:rsidR="00EF0EC9" w:rsidRDefault="00EF0EC9" w:rsidP="00EF0EC9">
      <w:pPr>
        <w:numPr>
          <w:ilvl w:val="4"/>
          <w:numId w:val="18"/>
        </w:numPr>
        <w:tabs>
          <w:tab w:val="left" w:pos="5580"/>
        </w:tabs>
        <w:jc w:val="left"/>
      </w:pPr>
      <w:r>
        <w:t>SA2 High Site 2</w:t>
      </w:r>
    </w:p>
    <w:p w:rsidR="00EF0EC9" w:rsidRDefault="00EF0EC9" w:rsidP="00EF0EC9">
      <w:pPr>
        <w:numPr>
          <w:ilvl w:val="4"/>
          <w:numId w:val="18"/>
        </w:numPr>
        <w:tabs>
          <w:tab w:val="left" w:pos="5580"/>
        </w:tabs>
        <w:jc w:val="left"/>
      </w:pPr>
      <w:r>
        <w:t>SA2 High Site 3</w:t>
      </w:r>
    </w:p>
    <w:p w:rsidR="00EF0EC9" w:rsidRDefault="00EF0EC9" w:rsidP="00EF0EC9">
      <w:pPr>
        <w:tabs>
          <w:tab w:val="left" w:pos="5580"/>
        </w:tabs>
        <w:ind w:left="1134"/>
        <w:jc w:val="left"/>
      </w:pPr>
    </w:p>
    <w:p w:rsidR="00126AA5" w:rsidRDefault="00EF0EC9" w:rsidP="00126AA5">
      <w:pPr>
        <w:numPr>
          <w:ilvl w:val="2"/>
          <w:numId w:val="18"/>
        </w:numPr>
        <w:tabs>
          <w:tab w:val="clear" w:pos="1701"/>
          <w:tab w:val="num" w:pos="1134"/>
          <w:tab w:val="left" w:pos="5580"/>
        </w:tabs>
        <w:ind w:left="1134" w:hanging="1134"/>
        <w:jc w:val="left"/>
      </w:pPr>
      <w:r>
        <w:t>Non-Synchronous Areas</w:t>
      </w:r>
    </w:p>
    <w:p w:rsidR="00EF0EC9" w:rsidRDefault="00EF0EC9" w:rsidP="00EF0EC9">
      <w:pPr>
        <w:numPr>
          <w:ilvl w:val="4"/>
          <w:numId w:val="18"/>
        </w:numPr>
        <w:tabs>
          <w:tab w:val="left" w:pos="5580"/>
        </w:tabs>
        <w:jc w:val="left"/>
      </w:pPr>
      <w:r>
        <w:t>N</w:t>
      </w:r>
      <w:r w:rsidRPr="00EF0EC9">
        <w:t xml:space="preserve"> </w:t>
      </w:r>
      <w:r>
        <w:t>S High Site 1</w:t>
      </w:r>
    </w:p>
    <w:p w:rsidR="00EF0EC9" w:rsidRDefault="00EF0EC9" w:rsidP="00EF0EC9">
      <w:pPr>
        <w:numPr>
          <w:ilvl w:val="4"/>
          <w:numId w:val="18"/>
        </w:numPr>
        <w:tabs>
          <w:tab w:val="left" w:pos="5580"/>
        </w:tabs>
        <w:jc w:val="left"/>
      </w:pPr>
      <w:r>
        <w:t>N</w:t>
      </w:r>
      <w:r w:rsidRPr="00EF0EC9">
        <w:t xml:space="preserve"> </w:t>
      </w:r>
      <w:r>
        <w:t>S High Site 2</w:t>
      </w:r>
    </w:p>
    <w:p w:rsidR="00EF0EC9" w:rsidRDefault="00EF0EC9" w:rsidP="00EF0EC9">
      <w:pPr>
        <w:numPr>
          <w:ilvl w:val="4"/>
          <w:numId w:val="18"/>
        </w:numPr>
        <w:tabs>
          <w:tab w:val="left" w:pos="5580"/>
        </w:tabs>
        <w:jc w:val="left"/>
      </w:pPr>
      <w:r>
        <w:lastRenderedPageBreak/>
        <w:t>N</w:t>
      </w:r>
      <w:r w:rsidRPr="00EF0EC9">
        <w:t xml:space="preserve"> </w:t>
      </w:r>
      <w:r>
        <w:t>S High Site 3</w:t>
      </w:r>
    </w:p>
    <w:p w:rsidR="00EF0EC9" w:rsidRPr="00126AA5" w:rsidRDefault="00EF0EC9" w:rsidP="00EF0EC9">
      <w:pPr>
        <w:tabs>
          <w:tab w:val="left" w:pos="5580"/>
        </w:tabs>
        <w:jc w:val="left"/>
      </w:pPr>
    </w:p>
    <w:p w:rsidR="00126AA5" w:rsidRDefault="00126AA5" w:rsidP="00126AA5">
      <w:pPr>
        <w:rPr>
          <w:color w:val="FF0000"/>
          <w:lang w:val="en-US"/>
        </w:rPr>
      </w:pPr>
    </w:p>
    <w:p w:rsidR="00126AA5" w:rsidRPr="00C778DE" w:rsidRDefault="00126AA5" w:rsidP="00126AA5">
      <w:pPr>
        <w:pStyle w:val="Heading2"/>
        <w:numPr>
          <w:ilvl w:val="1"/>
          <w:numId w:val="18"/>
        </w:numPr>
      </w:pPr>
      <w:bookmarkStart w:id="32" w:name="_Toc184827998"/>
      <w:r>
        <w:t xml:space="preserve">Paging Terminals - </w:t>
      </w:r>
      <w:r w:rsidRPr="00C778DE">
        <w:t>The following hospitals must be equipped with paging terminals</w:t>
      </w:r>
      <w:r>
        <w:t>/ central system access:</w:t>
      </w:r>
      <w:bookmarkEnd w:id="32"/>
    </w:p>
    <w:p w:rsidR="00126AA5" w:rsidRPr="00C778DE" w:rsidRDefault="00126AA5" w:rsidP="00126AA5">
      <w:pPr>
        <w:rPr>
          <w:color w:val="FF0000"/>
          <w:lang w:val="en-US"/>
        </w:rPr>
      </w:pPr>
    </w:p>
    <w:p w:rsidR="00B10B7C" w:rsidRDefault="00B10B7C" w:rsidP="00EF0EC9">
      <w:pPr>
        <w:numPr>
          <w:ilvl w:val="2"/>
          <w:numId w:val="18"/>
        </w:numPr>
        <w:tabs>
          <w:tab w:val="clear" w:pos="1701"/>
          <w:tab w:val="num" w:pos="1134"/>
          <w:tab w:val="left" w:pos="3969"/>
        </w:tabs>
        <w:ind w:left="1134" w:hanging="1134"/>
        <w:jc w:val="left"/>
      </w:pPr>
      <w:r>
        <w:t>CONTROL CENTRE 1</w:t>
      </w:r>
      <w:r>
        <w:tab/>
      </w:r>
      <w:r>
        <w:tab/>
        <w:t>x  __</w:t>
      </w:r>
      <w:r w:rsidRPr="00126AA5">
        <w:t xml:space="preserve">  TERMINAL</w:t>
      </w:r>
      <w:r>
        <w:t>S</w:t>
      </w:r>
    </w:p>
    <w:p w:rsidR="00126AA5" w:rsidRPr="00126AA5" w:rsidRDefault="00EF0EC9" w:rsidP="00EF0EC9">
      <w:pPr>
        <w:numPr>
          <w:ilvl w:val="2"/>
          <w:numId w:val="18"/>
        </w:numPr>
        <w:tabs>
          <w:tab w:val="clear" w:pos="1701"/>
          <w:tab w:val="num" w:pos="1134"/>
          <w:tab w:val="left" w:pos="3969"/>
        </w:tabs>
        <w:ind w:left="1134" w:hanging="1134"/>
        <w:jc w:val="left"/>
      </w:pPr>
      <w:r>
        <w:t>CONTROL CENTRE 2</w:t>
      </w:r>
      <w:r>
        <w:tab/>
      </w:r>
      <w:r>
        <w:tab/>
        <w:t xml:space="preserve">x  __ </w:t>
      </w:r>
      <w:r w:rsidR="00126AA5" w:rsidRPr="00126AA5">
        <w:t xml:space="preserve"> TERMINALS</w:t>
      </w:r>
    </w:p>
    <w:p w:rsidR="00126AA5" w:rsidRDefault="00EF0EC9" w:rsidP="00EF0EC9">
      <w:pPr>
        <w:numPr>
          <w:ilvl w:val="2"/>
          <w:numId w:val="18"/>
        </w:numPr>
        <w:tabs>
          <w:tab w:val="clear" w:pos="1701"/>
          <w:tab w:val="num" w:pos="1134"/>
          <w:tab w:val="left" w:pos="3969"/>
        </w:tabs>
        <w:ind w:left="1134" w:hanging="1134"/>
        <w:jc w:val="left"/>
      </w:pPr>
      <w:r>
        <w:t>CONTROL CENTRE 3</w:t>
      </w:r>
      <w:r w:rsidR="00126AA5" w:rsidRPr="00126AA5">
        <w:tab/>
      </w:r>
      <w:r w:rsidR="00126AA5">
        <w:tab/>
      </w:r>
      <w:r>
        <w:t xml:space="preserve">x  __ </w:t>
      </w:r>
      <w:r w:rsidRPr="00126AA5">
        <w:t xml:space="preserve"> </w:t>
      </w:r>
      <w:r w:rsidR="00126AA5" w:rsidRPr="00126AA5">
        <w:t>TERMINALS</w:t>
      </w:r>
    </w:p>
    <w:p w:rsidR="00AD26A6" w:rsidRPr="00C778DE" w:rsidRDefault="00EF0EC9" w:rsidP="00EF0EC9">
      <w:pPr>
        <w:numPr>
          <w:ilvl w:val="2"/>
          <w:numId w:val="18"/>
        </w:numPr>
        <w:tabs>
          <w:tab w:val="clear" w:pos="1701"/>
          <w:tab w:val="num" w:pos="1134"/>
          <w:tab w:val="left" w:pos="3969"/>
        </w:tabs>
        <w:ind w:left="1134" w:hanging="1134"/>
        <w:jc w:val="left"/>
      </w:pPr>
      <w:r>
        <w:t>CONTROL CENTRE 4</w:t>
      </w:r>
      <w:r w:rsidR="00AD26A6">
        <w:tab/>
      </w:r>
      <w:r w:rsidR="00AD26A6">
        <w:tab/>
      </w:r>
      <w:r>
        <w:t xml:space="preserve">x  __ </w:t>
      </w:r>
      <w:r w:rsidRPr="00126AA5">
        <w:t xml:space="preserve"> </w:t>
      </w:r>
      <w:r w:rsidR="00AD26A6">
        <w:t>TERMINALS</w:t>
      </w:r>
    </w:p>
    <w:p w:rsidR="00126AA5" w:rsidRDefault="00126AA5" w:rsidP="00126AA5">
      <w:pPr>
        <w:rPr>
          <w:color w:val="FF0000"/>
          <w:lang w:val="en-US"/>
        </w:rPr>
      </w:pPr>
    </w:p>
    <w:p w:rsidR="00126AA5" w:rsidRPr="00C778DE" w:rsidRDefault="00126AA5" w:rsidP="00126AA5">
      <w:pPr>
        <w:pStyle w:val="Heading2"/>
        <w:numPr>
          <w:ilvl w:val="1"/>
          <w:numId w:val="18"/>
        </w:numPr>
      </w:pPr>
      <w:bookmarkStart w:id="33" w:name="_Toc184827999"/>
      <w:r>
        <w:t>Additional Interconnection requirements:</w:t>
      </w:r>
      <w:bookmarkEnd w:id="33"/>
    </w:p>
    <w:p w:rsidR="00126AA5" w:rsidRPr="00C778DE" w:rsidRDefault="00126AA5" w:rsidP="00126AA5">
      <w:pPr>
        <w:keepNext/>
        <w:rPr>
          <w:color w:val="FF0000"/>
          <w:lang w:val="en-US"/>
        </w:rPr>
      </w:pPr>
    </w:p>
    <w:p w:rsidR="00A92E5F" w:rsidRPr="00126AA5" w:rsidRDefault="00126AA5" w:rsidP="00A92E5F">
      <w:pPr>
        <w:keepNext/>
        <w:numPr>
          <w:ilvl w:val="2"/>
          <w:numId w:val="18"/>
        </w:numPr>
        <w:tabs>
          <w:tab w:val="clear" w:pos="1701"/>
          <w:tab w:val="num" w:pos="1134"/>
          <w:tab w:val="left" w:pos="5580"/>
        </w:tabs>
        <w:ind w:left="1134" w:hanging="1134"/>
      </w:pPr>
      <w:r w:rsidRPr="00126AA5">
        <w:t>Paging terminals must be linked to main server by existing IP connectivity and where no IP connectivity exist it must be supplied</w:t>
      </w:r>
    </w:p>
    <w:p w:rsidR="00126AA5" w:rsidRDefault="00126AA5" w:rsidP="002870BE">
      <w:pPr>
        <w:tabs>
          <w:tab w:val="left" w:pos="5580"/>
        </w:tabs>
      </w:pPr>
    </w:p>
    <w:p w:rsidR="00126AA5" w:rsidRPr="00126AA5" w:rsidRDefault="00126AA5" w:rsidP="002870BE">
      <w:pPr>
        <w:pStyle w:val="Heading2"/>
        <w:numPr>
          <w:ilvl w:val="1"/>
          <w:numId w:val="18"/>
        </w:numPr>
      </w:pPr>
      <w:bookmarkStart w:id="34" w:name="_Toc184828000"/>
      <w:r w:rsidRPr="00126AA5">
        <w:t>The following institutions must be capable of using a paging terminal via a Telkom dial-up connection or PGWC WAN</w:t>
      </w:r>
      <w:r>
        <w:t>:</w:t>
      </w:r>
      <w:bookmarkEnd w:id="34"/>
    </w:p>
    <w:p w:rsidR="00126AA5" w:rsidRPr="00126AA5" w:rsidRDefault="00126AA5" w:rsidP="00126AA5">
      <w:pPr>
        <w:rPr>
          <w:color w:val="FF0000"/>
          <w:lang w:val="en-US"/>
        </w:rPr>
      </w:pPr>
    </w:p>
    <w:p w:rsidR="00B10B7C" w:rsidRPr="00C778DE" w:rsidRDefault="00B10B7C" w:rsidP="00B10B7C">
      <w:pPr>
        <w:numPr>
          <w:ilvl w:val="2"/>
          <w:numId w:val="18"/>
        </w:numPr>
        <w:tabs>
          <w:tab w:val="clear" w:pos="1701"/>
          <w:tab w:val="num" w:pos="1134"/>
          <w:tab w:val="left" w:pos="3969"/>
        </w:tabs>
        <w:ind w:left="1134" w:hanging="1134"/>
        <w:jc w:val="left"/>
      </w:pPr>
      <w:r>
        <w:t>REMOTE SITE 1</w:t>
      </w:r>
      <w:r>
        <w:tab/>
      </w:r>
      <w:r>
        <w:tab/>
        <w:t xml:space="preserve">x  __ </w:t>
      </w:r>
      <w:r w:rsidRPr="00126AA5">
        <w:t xml:space="preserve"> </w:t>
      </w:r>
      <w:r>
        <w:t>TERMINALS</w:t>
      </w:r>
    </w:p>
    <w:p w:rsidR="00B10B7C" w:rsidRPr="00C778DE" w:rsidRDefault="00B10B7C" w:rsidP="00B10B7C">
      <w:pPr>
        <w:numPr>
          <w:ilvl w:val="2"/>
          <w:numId w:val="18"/>
        </w:numPr>
        <w:tabs>
          <w:tab w:val="clear" w:pos="1701"/>
          <w:tab w:val="num" w:pos="1134"/>
          <w:tab w:val="left" w:pos="3969"/>
        </w:tabs>
        <w:ind w:left="1134" w:hanging="1134"/>
        <w:jc w:val="left"/>
      </w:pPr>
      <w:r>
        <w:t>REMOTE SITE 2</w:t>
      </w:r>
      <w:r>
        <w:tab/>
      </w:r>
      <w:r>
        <w:tab/>
        <w:t xml:space="preserve">x  __ </w:t>
      </w:r>
      <w:r w:rsidRPr="00126AA5">
        <w:t xml:space="preserve"> </w:t>
      </w:r>
      <w:r>
        <w:t>TERMINALS</w:t>
      </w:r>
    </w:p>
    <w:p w:rsidR="00B10B7C" w:rsidRPr="00C778DE" w:rsidRDefault="00B10B7C" w:rsidP="00B10B7C">
      <w:pPr>
        <w:numPr>
          <w:ilvl w:val="2"/>
          <w:numId w:val="18"/>
        </w:numPr>
        <w:tabs>
          <w:tab w:val="clear" w:pos="1701"/>
          <w:tab w:val="num" w:pos="1134"/>
          <w:tab w:val="left" w:pos="3969"/>
        </w:tabs>
        <w:ind w:left="1134" w:hanging="1134"/>
        <w:jc w:val="left"/>
      </w:pPr>
      <w:r>
        <w:t>REMOTE SITE 3</w:t>
      </w:r>
      <w:r>
        <w:tab/>
      </w:r>
      <w:r>
        <w:tab/>
        <w:t xml:space="preserve">x  __ </w:t>
      </w:r>
      <w:r w:rsidRPr="00126AA5">
        <w:t xml:space="preserve"> </w:t>
      </w:r>
      <w:r>
        <w:t>TERMINALS</w:t>
      </w:r>
    </w:p>
    <w:p w:rsidR="00126AA5" w:rsidRPr="00126AA5" w:rsidRDefault="00126AA5" w:rsidP="00126AA5">
      <w:pPr>
        <w:numPr>
          <w:ilvl w:val="2"/>
          <w:numId w:val="18"/>
        </w:numPr>
        <w:tabs>
          <w:tab w:val="clear" w:pos="1701"/>
          <w:tab w:val="num" w:pos="1134"/>
          <w:tab w:val="left" w:pos="5580"/>
        </w:tabs>
        <w:ind w:left="1134" w:hanging="1134"/>
        <w:jc w:val="left"/>
      </w:pPr>
      <w:r w:rsidRPr="00126AA5">
        <w:t>Provision must be made on the server to accommodate additional dial</w:t>
      </w:r>
      <w:r w:rsidRPr="00AD26A6">
        <w:rPr>
          <w:color w:val="000000"/>
        </w:rPr>
        <w:t>-</w:t>
      </w:r>
      <w:r w:rsidRPr="00126AA5">
        <w:t>up paging terminals</w:t>
      </w:r>
      <w:r>
        <w:t xml:space="preserve"> – number to be specified.</w:t>
      </w:r>
    </w:p>
    <w:p w:rsidR="00126AA5" w:rsidRPr="00126AA5" w:rsidRDefault="00126AA5" w:rsidP="00126AA5">
      <w:pPr>
        <w:rPr>
          <w:color w:val="FF0000"/>
        </w:rPr>
      </w:pPr>
    </w:p>
    <w:p w:rsidR="00DD36CF" w:rsidRDefault="004D6AD0" w:rsidP="00DD36CF">
      <w:pPr>
        <w:pStyle w:val="Heading1"/>
      </w:pPr>
      <w:bookmarkStart w:id="35" w:name="_Toc184828001"/>
      <w:r>
        <w:t>Detailed Specifications</w:t>
      </w:r>
      <w:r w:rsidR="00DD36CF">
        <w:t xml:space="preserve"> Required</w:t>
      </w:r>
      <w:r>
        <w:t>:</w:t>
      </w:r>
      <w:bookmarkEnd w:id="35"/>
    </w:p>
    <w:p w:rsidR="0038254B" w:rsidRDefault="0038254B" w:rsidP="00DD36CF">
      <w:pPr>
        <w:pStyle w:val="Heading1"/>
        <w:numPr>
          <w:ilvl w:val="0"/>
          <w:numId w:val="0"/>
        </w:numPr>
        <w:ind w:firstLine="567"/>
      </w:pPr>
      <w:bookmarkStart w:id="36" w:name="_Toc184828002"/>
      <w:r>
        <w:t>Central Server Technical Capability Specification**</w:t>
      </w:r>
      <w:bookmarkEnd w:id="36"/>
    </w:p>
    <w:p w:rsidR="00B10B7C" w:rsidRPr="00B10B7C" w:rsidRDefault="00B10B7C" w:rsidP="00B10B7C">
      <w:pPr>
        <w:rPr>
          <w:lang w:val="en-US"/>
        </w:rPr>
      </w:pPr>
    </w:p>
    <w:tbl>
      <w:tblPr>
        <w:tblW w:w="0" w:type="auto"/>
        <w:tblInd w:w="108" w:type="dxa"/>
        <w:tblBorders>
          <w:top w:val="nil"/>
          <w:left w:val="nil"/>
          <w:bottom w:val="single" w:sz="12" w:space="0" w:color="000000"/>
          <w:right w:val="nil"/>
          <w:insideH w:val="nil"/>
          <w:insideV w:val="nil"/>
        </w:tblBorders>
        <w:tblLook w:val="00BF"/>
      </w:tblPr>
      <w:tblGrid>
        <w:gridCol w:w="3261"/>
        <w:gridCol w:w="5152"/>
      </w:tblGrid>
      <w:tr w:rsidR="0038254B">
        <w:trPr>
          <w:tblHeader/>
        </w:trPr>
        <w:tc>
          <w:tcPr>
            <w:tcW w:w="3261" w:type="dxa"/>
            <w:tcBorders>
              <w:bottom w:val="single" w:sz="12" w:space="0" w:color="000000"/>
            </w:tcBorders>
            <w:shd w:val="solid" w:color="800000" w:fill="FFFFFF"/>
          </w:tcPr>
          <w:p w:rsidR="0038254B" w:rsidRDefault="0038254B" w:rsidP="004E1474">
            <w:pPr>
              <w:rPr>
                <w:b/>
                <w:bCs/>
                <w:i/>
                <w:iCs/>
                <w:color w:val="FFFFFF"/>
              </w:rPr>
            </w:pPr>
            <w:r>
              <w:rPr>
                <w:b/>
                <w:bCs/>
                <w:i/>
                <w:iCs/>
                <w:color w:val="FFFFFF"/>
              </w:rPr>
              <w:t>Feature</w:t>
            </w:r>
          </w:p>
        </w:tc>
        <w:tc>
          <w:tcPr>
            <w:tcW w:w="5152" w:type="dxa"/>
            <w:tcBorders>
              <w:bottom w:val="single" w:sz="12" w:space="0" w:color="000000"/>
            </w:tcBorders>
            <w:shd w:val="solid" w:color="800000" w:fill="FFFFFF"/>
          </w:tcPr>
          <w:p w:rsidR="0038254B" w:rsidRDefault="0038254B" w:rsidP="004E1474">
            <w:pPr>
              <w:rPr>
                <w:b/>
                <w:bCs/>
                <w:i/>
                <w:iCs/>
                <w:color w:val="FFFFFF"/>
              </w:rPr>
            </w:pPr>
            <w:r>
              <w:rPr>
                <w:b/>
                <w:bCs/>
                <w:i/>
                <w:iCs/>
                <w:color w:val="FFFFFF"/>
              </w:rPr>
              <w:t>Ability</w:t>
            </w:r>
          </w:p>
        </w:tc>
      </w:tr>
      <w:tr w:rsidR="0038254B">
        <w:tc>
          <w:tcPr>
            <w:tcW w:w="3261" w:type="dxa"/>
            <w:tcBorders>
              <w:top w:val="single" w:sz="12" w:space="0" w:color="000000"/>
            </w:tcBorders>
            <w:shd w:val="pct20" w:color="FFFF00" w:fill="99CCFF"/>
          </w:tcPr>
          <w:p w:rsidR="0038254B" w:rsidRDefault="0038254B" w:rsidP="004E1474">
            <w:pPr>
              <w:rPr>
                <w:b/>
                <w:bCs/>
                <w:i/>
                <w:iCs/>
              </w:rPr>
            </w:pPr>
            <w:r>
              <w:rPr>
                <w:b/>
                <w:bCs/>
                <w:i/>
                <w:iCs/>
              </w:rPr>
              <w:t xml:space="preserve">Recipient capacity </w:t>
            </w:r>
          </w:p>
        </w:tc>
        <w:tc>
          <w:tcPr>
            <w:tcW w:w="5152" w:type="dxa"/>
            <w:tcBorders>
              <w:top w:val="single" w:sz="12" w:space="0" w:color="000000"/>
            </w:tcBorders>
            <w:shd w:val="pct20" w:color="FFFF00" w:fill="99CCFF"/>
          </w:tcPr>
          <w:p w:rsidR="0038254B" w:rsidRDefault="0038254B" w:rsidP="004E1474">
            <w:r>
              <w:t>1,000,000 Recipients Including: Pagers, mobile phones, DECT Handsets, email etc. (as detailed below)</w:t>
            </w:r>
          </w:p>
        </w:tc>
      </w:tr>
      <w:tr w:rsidR="0038254B">
        <w:tc>
          <w:tcPr>
            <w:tcW w:w="3261" w:type="dxa"/>
            <w:shd w:val="pct20" w:color="FFFF00" w:fill="99CCFF"/>
          </w:tcPr>
          <w:p w:rsidR="0038254B" w:rsidRDefault="0038254B" w:rsidP="004E1474">
            <w:pPr>
              <w:rPr>
                <w:b/>
                <w:bCs/>
                <w:i/>
                <w:iCs/>
              </w:rPr>
            </w:pPr>
            <w:r>
              <w:rPr>
                <w:b/>
                <w:bCs/>
                <w:i/>
                <w:iCs/>
              </w:rPr>
              <w:t>Group capacity</w:t>
            </w:r>
          </w:p>
        </w:tc>
        <w:tc>
          <w:tcPr>
            <w:tcW w:w="5152" w:type="dxa"/>
            <w:shd w:val="pct20" w:color="FFFF00" w:fill="99CCFF"/>
          </w:tcPr>
          <w:p w:rsidR="0038254B" w:rsidRDefault="0038254B" w:rsidP="004E1474">
            <w:r>
              <w:t>10,000 Groups</w:t>
            </w:r>
          </w:p>
        </w:tc>
      </w:tr>
      <w:tr w:rsidR="0038254B">
        <w:tc>
          <w:tcPr>
            <w:tcW w:w="3261" w:type="dxa"/>
            <w:shd w:val="pct20" w:color="FFFF00" w:fill="99CCFF"/>
          </w:tcPr>
          <w:p w:rsidR="0038254B" w:rsidRDefault="0038254B" w:rsidP="004E1474">
            <w:pPr>
              <w:rPr>
                <w:b/>
                <w:bCs/>
                <w:i/>
                <w:iCs/>
              </w:rPr>
            </w:pPr>
            <w:r>
              <w:rPr>
                <w:b/>
                <w:bCs/>
                <w:i/>
                <w:iCs/>
              </w:rPr>
              <w:t>Department capacity</w:t>
            </w:r>
          </w:p>
        </w:tc>
        <w:tc>
          <w:tcPr>
            <w:tcW w:w="5152" w:type="dxa"/>
            <w:shd w:val="pct20" w:color="FFFF00" w:fill="99CCFF"/>
          </w:tcPr>
          <w:p w:rsidR="0038254B" w:rsidRPr="00A92E5F" w:rsidRDefault="0038254B" w:rsidP="004E1474">
            <w:pPr>
              <w:rPr>
                <w:color w:val="FFFFFF"/>
              </w:rPr>
            </w:pPr>
            <w:r>
              <w:t>10,000 Departments</w:t>
            </w:r>
          </w:p>
        </w:tc>
      </w:tr>
      <w:tr w:rsidR="0038254B">
        <w:tc>
          <w:tcPr>
            <w:tcW w:w="3261" w:type="dxa"/>
            <w:shd w:val="pct20" w:color="FFFF00" w:fill="99CCFF"/>
          </w:tcPr>
          <w:p w:rsidR="0038254B" w:rsidRDefault="0038254B" w:rsidP="004E1474">
            <w:pPr>
              <w:rPr>
                <w:b/>
                <w:bCs/>
                <w:i/>
                <w:iCs/>
              </w:rPr>
            </w:pPr>
            <w:r>
              <w:rPr>
                <w:b/>
                <w:bCs/>
                <w:i/>
                <w:iCs/>
              </w:rPr>
              <w:t>Concurrent clients</w:t>
            </w:r>
          </w:p>
        </w:tc>
        <w:tc>
          <w:tcPr>
            <w:tcW w:w="5152" w:type="dxa"/>
            <w:shd w:val="pct20" w:color="FFFF00" w:fill="99CCFF"/>
          </w:tcPr>
          <w:p w:rsidR="0038254B" w:rsidRDefault="0038254B" w:rsidP="004E1474">
            <w:r>
              <w:t>10,000 Clients (per server)</w:t>
            </w:r>
          </w:p>
        </w:tc>
      </w:tr>
      <w:tr w:rsidR="0038254B">
        <w:tc>
          <w:tcPr>
            <w:tcW w:w="3261" w:type="dxa"/>
            <w:shd w:val="pct20" w:color="FFFF00" w:fill="99CCFF"/>
          </w:tcPr>
          <w:p w:rsidR="0038254B" w:rsidRDefault="0038254B" w:rsidP="004E1474">
            <w:pPr>
              <w:rPr>
                <w:b/>
                <w:bCs/>
                <w:i/>
                <w:iCs/>
              </w:rPr>
            </w:pPr>
            <w:smartTag w:uri="urn:schemas-microsoft-com:office:smarttags" w:element="place">
              <w:smartTag w:uri="urn:schemas-microsoft-com:office:smarttags" w:element="PlaceName">
                <w:r>
                  <w:rPr>
                    <w:b/>
                    <w:bCs/>
                    <w:i/>
                    <w:iCs/>
                  </w:rPr>
                  <w:t>Serial</w:t>
                </w:r>
              </w:smartTag>
              <w:r>
                <w:rPr>
                  <w:b/>
                  <w:bCs/>
                  <w:i/>
                  <w:iCs/>
                </w:rPr>
                <w:t xml:space="preserve"> </w:t>
              </w:r>
              <w:smartTag w:uri="urn:schemas-microsoft-com:office:smarttags" w:element="PlaceType">
                <w:r>
                  <w:rPr>
                    <w:b/>
                    <w:bCs/>
                    <w:i/>
                    <w:iCs/>
                  </w:rPr>
                  <w:t>Port</w:t>
                </w:r>
              </w:smartTag>
            </w:smartTag>
            <w:r>
              <w:rPr>
                <w:b/>
                <w:bCs/>
                <w:i/>
                <w:iCs/>
              </w:rPr>
              <w:t xml:space="preserve"> capacity</w:t>
            </w:r>
          </w:p>
        </w:tc>
        <w:tc>
          <w:tcPr>
            <w:tcW w:w="5152" w:type="dxa"/>
            <w:shd w:val="pct20" w:color="FFFF00" w:fill="99CCFF"/>
          </w:tcPr>
          <w:p w:rsidR="0038254B" w:rsidRDefault="0038254B" w:rsidP="004E1474">
            <w:r>
              <w:t>64 x RS232C Serial Ports</w:t>
            </w:r>
          </w:p>
        </w:tc>
      </w:tr>
      <w:tr w:rsidR="0038254B">
        <w:tc>
          <w:tcPr>
            <w:tcW w:w="3261" w:type="dxa"/>
            <w:shd w:val="pct20" w:color="FFFF00" w:fill="99CCFF"/>
          </w:tcPr>
          <w:p w:rsidR="0038254B" w:rsidRDefault="0038254B" w:rsidP="004E1474">
            <w:pPr>
              <w:rPr>
                <w:b/>
                <w:bCs/>
                <w:i/>
                <w:iCs/>
              </w:rPr>
            </w:pPr>
            <w:r>
              <w:rPr>
                <w:b/>
                <w:bCs/>
                <w:i/>
                <w:iCs/>
              </w:rPr>
              <w:t>System Architecture</w:t>
            </w:r>
          </w:p>
        </w:tc>
        <w:tc>
          <w:tcPr>
            <w:tcW w:w="5152" w:type="dxa"/>
            <w:shd w:val="pct20" w:color="FFFF00" w:fill="99CCFF"/>
          </w:tcPr>
          <w:p w:rsidR="0038254B" w:rsidRDefault="0038254B" w:rsidP="004E1474">
            <w:r>
              <w:t>Client/Server, TCP/IP Communications</w:t>
            </w:r>
          </w:p>
        </w:tc>
      </w:tr>
      <w:tr w:rsidR="0038254B">
        <w:tc>
          <w:tcPr>
            <w:tcW w:w="3261" w:type="dxa"/>
            <w:shd w:val="pct20" w:color="FFFF00" w:fill="99CCFF"/>
          </w:tcPr>
          <w:p w:rsidR="0038254B" w:rsidRDefault="0038254B" w:rsidP="004E1474">
            <w:pPr>
              <w:rPr>
                <w:b/>
                <w:bCs/>
                <w:i/>
                <w:iCs/>
              </w:rPr>
            </w:pPr>
            <w:r>
              <w:rPr>
                <w:b/>
                <w:bCs/>
                <w:i/>
                <w:iCs/>
              </w:rPr>
              <w:t>Message Despatch Interfaces</w:t>
            </w:r>
          </w:p>
        </w:tc>
        <w:tc>
          <w:tcPr>
            <w:tcW w:w="5152" w:type="dxa"/>
            <w:shd w:val="pct20" w:color="FFFF00" w:fill="99CCFF"/>
          </w:tcPr>
          <w:p w:rsidR="0038254B" w:rsidRDefault="0038254B" w:rsidP="004E1474">
            <w:r>
              <w:t xml:space="preserve">IP Based Full Administration/ </w:t>
            </w:r>
            <w:smartTag w:uri="urn:schemas-microsoft-com:office:smarttags" w:element="place">
              <w:r>
                <w:t>Normal</w:t>
              </w:r>
            </w:smartTag>
            <w:r>
              <w:t xml:space="preserve"> Client, </w:t>
            </w:r>
          </w:p>
          <w:p w:rsidR="0038254B" w:rsidRDefault="0038254B" w:rsidP="004E1474">
            <w:r>
              <w:t>Web Based Client, PBX, Alarming, SMS, Email, IP Soft Call-Points, SQL, Direct interface ports (IP, Serial, RS485 – For all external / Third party systems)</w:t>
            </w:r>
          </w:p>
        </w:tc>
      </w:tr>
      <w:tr w:rsidR="0038254B">
        <w:tc>
          <w:tcPr>
            <w:tcW w:w="3261" w:type="dxa"/>
            <w:shd w:val="pct20" w:color="FFFF00" w:fill="99CCFF"/>
          </w:tcPr>
          <w:p w:rsidR="0038254B" w:rsidRDefault="0038254B" w:rsidP="004E1474">
            <w:pPr>
              <w:rPr>
                <w:b/>
                <w:bCs/>
                <w:i/>
                <w:iCs/>
              </w:rPr>
            </w:pPr>
            <w:smartTag w:uri="urn:schemas-microsoft-com:office:smarttags" w:element="place">
              <w:smartTag w:uri="urn:schemas-microsoft-com:office:smarttags" w:element="PlaceName">
                <w:r>
                  <w:rPr>
                    <w:b/>
                    <w:bCs/>
                    <w:i/>
                    <w:iCs/>
                  </w:rPr>
                  <w:t>PBX</w:t>
                </w:r>
              </w:smartTag>
              <w:r>
                <w:rPr>
                  <w:b/>
                  <w:bCs/>
                  <w:i/>
                  <w:iCs/>
                </w:rPr>
                <w:t xml:space="preserve"> </w:t>
              </w:r>
              <w:smartTag w:uri="urn:schemas-microsoft-com:office:smarttags" w:element="PlaceType">
                <w:r>
                  <w:rPr>
                    <w:b/>
                    <w:bCs/>
                    <w:i/>
                    <w:iCs/>
                  </w:rPr>
                  <w:t>Port</w:t>
                </w:r>
              </w:smartTag>
            </w:smartTag>
            <w:r>
              <w:rPr>
                <w:b/>
                <w:bCs/>
                <w:i/>
                <w:iCs/>
              </w:rPr>
              <w:t xml:space="preserve"> capacity</w:t>
            </w:r>
          </w:p>
        </w:tc>
        <w:tc>
          <w:tcPr>
            <w:tcW w:w="5152" w:type="dxa"/>
            <w:shd w:val="pct20" w:color="FFFF00" w:fill="99CCFF"/>
          </w:tcPr>
          <w:p w:rsidR="0038254B" w:rsidRDefault="0038254B" w:rsidP="004E1474">
            <w:r>
              <w:t xml:space="preserve">64 Ports </w:t>
            </w:r>
          </w:p>
        </w:tc>
      </w:tr>
      <w:tr w:rsidR="0038254B">
        <w:tc>
          <w:tcPr>
            <w:tcW w:w="3261" w:type="dxa"/>
            <w:shd w:val="pct20" w:color="FFFF00" w:fill="99CCFF"/>
          </w:tcPr>
          <w:p w:rsidR="0038254B" w:rsidRDefault="0038254B" w:rsidP="004E1474">
            <w:pPr>
              <w:rPr>
                <w:b/>
                <w:bCs/>
                <w:i/>
                <w:iCs/>
              </w:rPr>
            </w:pPr>
            <w:r>
              <w:rPr>
                <w:b/>
                <w:bCs/>
                <w:i/>
                <w:iCs/>
              </w:rPr>
              <w:t>PBX Direct  Interface</w:t>
            </w:r>
          </w:p>
        </w:tc>
        <w:tc>
          <w:tcPr>
            <w:tcW w:w="5152" w:type="dxa"/>
            <w:shd w:val="pct20" w:color="FFFF00" w:fill="99CCFF"/>
          </w:tcPr>
          <w:p w:rsidR="0038254B" w:rsidRDefault="0038254B" w:rsidP="004E1474">
            <w:r>
              <w:t>2 Wire Analogue Extension</w:t>
            </w:r>
          </w:p>
        </w:tc>
      </w:tr>
      <w:tr w:rsidR="0038254B">
        <w:tc>
          <w:tcPr>
            <w:tcW w:w="3261" w:type="dxa"/>
            <w:shd w:val="pct20" w:color="FFFF00" w:fill="99CCFF"/>
          </w:tcPr>
          <w:p w:rsidR="0038254B" w:rsidRDefault="0038254B" w:rsidP="004E1474">
            <w:pPr>
              <w:rPr>
                <w:b/>
                <w:bCs/>
                <w:i/>
                <w:iCs/>
              </w:rPr>
            </w:pPr>
            <w:r>
              <w:rPr>
                <w:b/>
                <w:bCs/>
                <w:i/>
                <w:iCs/>
              </w:rPr>
              <w:t>PBX Distributed Interface</w:t>
            </w:r>
          </w:p>
        </w:tc>
        <w:tc>
          <w:tcPr>
            <w:tcW w:w="5152" w:type="dxa"/>
            <w:shd w:val="pct20" w:color="FFFF00" w:fill="99CCFF"/>
          </w:tcPr>
          <w:p w:rsidR="0038254B" w:rsidRDefault="0038254B" w:rsidP="004E1474">
            <w:r>
              <w:t>2 Wire Analogue Extensions on remote embedded firmware systems communicating on IP to Server</w:t>
            </w:r>
          </w:p>
        </w:tc>
      </w:tr>
      <w:tr w:rsidR="0038254B">
        <w:tc>
          <w:tcPr>
            <w:tcW w:w="3261" w:type="dxa"/>
            <w:shd w:val="pct20" w:color="FFFF00" w:fill="99CCFF"/>
          </w:tcPr>
          <w:p w:rsidR="0038254B" w:rsidRDefault="0038254B" w:rsidP="004E1474">
            <w:pPr>
              <w:rPr>
                <w:b/>
                <w:bCs/>
                <w:i/>
                <w:iCs/>
              </w:rPr>
            </w:pPr>
            <w:r>
              <w:rPr>
                <w:b/>
                <w:bCs/>
                <w:i/>
                <w:iCs/>
              </w:rPr>
              <w:t>PBX Messages</w:t>
            </w:r>
          </w:p>
        </w:tc>
        <w:tc>
          <w:tcPr>
            <w:tcW w:w="5152" w:type="dxa"/>
            <w:shd w:val="pct20" w:color="FFFF00" w:fill="99CCFF"/>
          </w:tcPr>
          <w:p w:rsidR="0038254B" w:rsidRDefault="0038254B" w:rsidP="004E1474">
            <w:r>
              <w:t>100 User defined messages per server/ remote system</w:t>
            </w:r>
          </w:p>
        </w:tc>
      </w:tr>
      <w:tr w:rsidR="0038254B">
        <w:tc>
          <w:tcPr>
            <w:tcW w:w="3261" w:type="dxa"/>
            <w:shd w:val="pct20" w:color="FFFF00" w:fill="99CCFF"/>
          </w:tcPr>
          <w:p w:rsidR="0038254B" w:rsidRDefault="0038254B" w:rsidP="004E1474">
            <w:pPr>
              <w:rPr>
                <w:b/>
                <w:bCs/>
                <w:i/>
                <w:iCs/>
              </w:rPr>
            </w:pPr>
            <w:r>
              <w:rPr>
                <w:b/>
                <w:bCs/>
                <w:i/>
                <w:iCs/>
              </w:rPr>
              <w:t>Alarm handling capacity</w:t>
            </w:r>
          </w:p>
        </w:tc>
        <w:tc>
          <w:tcPr>
            <w:tcW w:w="5152" w:type="dxa"/>
            <w:shd w:val="pct20" w:color="FFFF00" w:fill="99CCFF"/>
          </w:tcPr>
          <w:p w:rsidR="0038254B" w:rsidRDefault="0038254B" w:rsidP="004E1474">
            <w:r>
              <w:t>64,000 Alarm Inputs (opto-coupled or contacts)</w:t>
            </w:r>
          </w:p>
        </w:tc>
      </w:tr>
      <w:tr w:rsidR="0038254B">
        <w:tc>
          <w:tcPr>
            <w:tcW w:w="3261" w:type="dxa"/>
            <w:shd w:val="pct20" w:color="FFFF00" w:fill="99CCFF"/>
          </w:tcPr>
          <w:p w:rsidR="0038254B" w:rsidRDefault="0038254B" w:rsidP="004E1474">
            <w:pPr>
              <w:rPr>
                <w:b/>
                <w:bCs/>
                <w:i/>
                <w:iCs/>
              </w:rPr>
            </w:pPr>
            <w:r>
              <w:rPr>
                <w:b/>
                <w:bCs/>
                <w:i/>
                <w:iCs/>
              </w:rPr>
              <w:t>Alarm interface handling</w:t>
            </w:r>
          </w:p>
        </w:tc>
        <w:tc>
          <w:tcPr>
            <w:tcW w:w="5152" w:type="dxa"/>
            <w:shd w:val="pct20" w:color="FFFF00" w:fill="99CCFF"/>
          </w:tcPr>
          <w:p w:rsidR="0038254B" w:rsidRDefault="0038254B" w:rsidP="004E1474">
            <w:r>
              <w:t>Wired / Wireless RS485 networked/ VHF</w:t>
            </w:r>
          </w:p>
        </w:tc>
      </w:tr>
      <w:tr w:rsidR="0038254B">
        <w:tc>
          <w:tcPr>
            <w:tcW w:w="3261" w:type="dxa"/>
            <w:shd w:val="pct20" w:color="FFFF00" w:fill="99CCFF"/>
          </w:tcPr>
          <w:p w:rsidR="0038254B" w:rsidRDefault="0038254B" w:rsidP="004E1474">
            <w:pPr>
              <w:rPr>
                <w:b/>
                <w:bCs/>
                <w:i/>
                <w:iCs/>
              </w:rPr>
            </w:pPr>
            <w:r>
              <w:rPr>
                <w:b/>
                <w:bCs/>
                <w:i/>
                <w:iCs/>
              </w:rPr>
              <w:t>Escalation capacity</w:t>
            </w:r>
          </w:p>
        </w:tc>
        <w:tc>
          <w:tcPr>
            <w:tcW w:w="5152" w:type="dxa"/>
            <w:shd w:val="pct20" w:color="FFFF00" w:fill="99CCFF"/>
          </w:tcPr>
          <w:p w:rsidR="0038254B" w:rsidRDefault="0038254B" w:rsidP="004E1474">
            <w:r>
              <w:t>10,000 call escalations, unlimited escalation steps</w:t>
            </w:r>
          </w:p>
        </w:tc>
      </w:tr>
      <w:tr w:rsidR="0038254B">
        <w:tc>
          <w:tcPr>
            <w:tcW w:w="3261" w:type="dxa"/>
            <w:shd w:val="pct20" w:color="FFFF00" w:fill="99CCFF"/>
          </w:tcPr>
          <w:p w:rsidR="0038254B" w:rsidRDefault="0038254B" w:rsidP="004E1474">
            <w:pPr>
              <w:rPr>
                <w:b/>
                <w:bCs/>
                <w:i/>
                <w:iCs/>
              </w:rPr>
            </w:pPr>
            <w:r>
              <w:rPr>
                <w:b/>
                <w:bCs/>
                <w:i/>
                <w:iCs/>
              </w:rPr>
              <w:t>Roster capacity</w:t>
            </w:r>
          </w:p>
        </w:tc>
        <w:tc>
          <w:tcPr>
            <w:tcW w:w="5152" w:type="dxa"/>
            <w:shd w:val="pct20" w:color="FFFF00" w:fill="99CCFF"/>
          </w:tcPr>
          <w:p w:rsidR="0038254B" w:rsidRDefault="0038254B" w:rsidP="004E1474">
            <w:r>
              <w:t>10,000 individual roster schedules, unlimited shifts</w:t>
            </w:r>
          </w:p>
        </w:tc>
      </w:tr>
      <w:tr w:rsidR="0038254B">
        <w:tc>
          <w:tcPr>
            <w:tcW w:w="3261" w:type="dxa"/>
            <w:shd w:val="pct20" w:color="FFFF00" w:fill="99CCFF"/>
          </w:tcPr>
          <w:p w:rsidR="0038254B" w:rsidRDefault="0038254B" w:rsidP="004E1474">
            <w:pPr>
              <w:rPr>
                <w:b/>
                <w:bCs/>
                <w:i/>
                <w:iCs/>
              </w:rPr>
            </w:pPr>
            <w:r>
              <w:rPr>
                <w:b/>
                <w:bCs/>
                <w:i/>
                <w:iCs/>
              </w:rPr>
              <w:t>Scheduled communication</w:t>
            </w:r>
          </w:p>
        </w:tc>
        <w:tc>
          <w:tcPr>
            <w:tcW w:w="5152" w:type="dxa"/>
            <w:shd w:val="pct20" w:color="FFFF00" w:fill="99CCFF"/>
          </w:tcPr>
          <w:p w:rsidR="0038254B" w:rsidRDefault="0038254B" w:rsidP="004E1474">
            <w:r>
              <w:t>100,000 reminder messages</w:t>
            </w:r>
          </w:p>
        </w:tc>
      </w:tr>
      <w:tr w:rsidR="0038254B">
        <w:tc>
          <w:tcPr>
            <w:tcW w:w="3261" w:type="dxa"/>
            <w:shd w:val="pct20" w:color="FFFF00" w:fill="99CCFF"/>
          </w:tcPr>
          <w:p w:rsidR="0038254B" w:rsidRDefault="0038254B" w:rsidP="004E1474">
            <w:pPr>
              <w:rPr>
                <w:b/>
                <w:bCs/>
                <w:i/>
                <w:iCs/>
              </w:rPr>
            </w:pPr>
            <w:r>
              <w:rPr>
                <w:b/>
                <w:bCs/>
                <w:i/>
                <w:iCs/>
              </w:rPr>
              <w:t>High Level Interfaces</w:t>
            </w:r>
          </w:p>
        </w:tc>
        <w:tc>
          <w:tcPr>
            <w:tcW w:w="5152" w:type="dxa"/>
            <w:shd w:val="pct20" w:color="FFFF00" w:fill="99CCFF"/>
          </w:tcPr>
          <w:p w:rsidR="0038254B" w:rsidRDefault="0038254B" w:rsidP="004E1474">
            <w:r>
              <w:t>64 High Level Interfaces via TCP/IP or RS232</w:t>
            </w:r>
          </w:p>
        </w:tc>
      </w:tr>
      <w:tr w:rsidR="0038254B">
        <w:tc>
          <w:tcPr>
            <w:tcW w:w="3261" w:type="dxa"/>
            <w:shd w:val="pct20" w:color="FFFF00" w:fill="99CCFF"/>
          </w:tcPr>
          <w:p w:rsidR="0038254B" w:rsidRDefault="0038254B" w:rsidP="004E1474">
            <w:pPr>
              <w:rPr>
                <w:b/>
                <w:bCs/>
                <w:i/>
                <w:iCs/>
              </w:rPr>
            </w:pPr>
            <w:r>
              <w:rPr>
                <w:b/>
                <w:bCs/>
                <w:i/>
                <w:iCs/>
              </w:rPr>
              <w:t>Email Outbound</w:t>
            </w:r>
          </w:p>
        </w:tc>
        <w:tc>
          <w:tcPr>
            <w:tcW w:w="5152" w:type="dxa"/>
            <w:shd w:val="pct20" w:color="FFFF00" w:fill="99CCFF"/>
          </w:tcPr>
          <w:p w:rsidR="0038254B" w:rsidRDefault="0038254B" w:rsidP="004E1474">
            <w:r>
              <w:t>Simple Mail Transfer Protocol (SMTP) with Secure Server logon support</w:t>
            </w:r>
          </w:p>
        </w:tc>
      </w:tr>
      <w:tr w:rsidR="0038254B">
        <w:tc>
          <w:tcPr>
            <w:tcW w:w="3261" w:type="dxa"/>
            <w:shd w:val="pct20" w:color="FFFF00" w:fill="99CCFF"/>
          </w:tcPr>
          <w:p w:rsidR="0038254B" w:rsidRDefault="0038254B" w:rsidP="004E1474">
            <w:pPr>
              <w:rPr>
                <w:b/>
                <w:bCs/>
                <w:i/>
                <w:iCs/>
              </w:rPr>
            </w:pPr>
            <w:r>
              <w:rPr>
                <w:b/>
                <w:bCs/>
                <w:i/>
                <w:iCs/>
              </w:rPr>
              <w:lastRenderedPageBreak/>
              <w:t>Email Inbound</w:t>
            </w:r>
          </w:p>
        </w:tc>
        <w:tc>
          <w:tcPr>
            <w:tcW w:w="5152" w:type="dxa"/>
            <w:shd w:val="pct20" w:color="FFFF00" w:fill="99CCFF"/>
          </w:tcPr>
          <w:p w:rsidR="0038254B" w:rsidRDefault="0038254B" w:rsidP="004E1474">
            <w:r>
              <w:t>Simple Mail Transfer Protocol (SMTP)</w:t>
            </w:r>
          </w:p>
        </w:tc>
      </w:tr>
      <w:tr w:rsidR="0038254B">
        <w:tc>
          <w:tcPr>
            <w:tcW w:w="3261" w:type="dxa"/>
            <w:shd w:val="pct20" w:color="FFFF00" w:fill="99CCFF"/>
          </w:tcPr>
          <w:p w:rsidR="0038254B" w:rsidRDefault="0038254B" w:rsidP="004E1474">
            <w:pPr>
              <w:rPr>
                <w:b/>
                <w:bCs/>
                <w:i/>
                <w:iCs/>
              </w:rPr>
            </w:pPr>
            <w:r>
              <w:rPr>
                <w:b/>
                <w:bCs/>
                <w:i/>
                <w:iCs/>
              </w:rPr>
              <w:t>Security configuration</w:t>
            </w:r>
          </w:p>
        </w:tc>
        <w:tc>
          <w:tcPr>
            <w:tcW w:w="5152" w:type="dxa"/>
            <w:shd w:val="pct20" w:color="FFFF00" w:fill="99CCFF"/>
          </w:tcPr>
          <w:p w:rsidR="0038254B" w:rsidRDefault="0038254B" w:rsidP="004E1474">
            <w:r>
              <w:t>Individually configurable on a per user basis</w:t>
            </w:r>
          </w:p>
          <w:p w:rsidR="0038254B" w:rsidRDefault="0038254B" w:rsidP="004E1474">
            <w:r>
              <w:t>Individual Feature Add/ Edit/ Delete restrictions</w:t>
            </w:r>
          </w:p>
        </w:tc>
      </w:tr>
      <w:tr w:rsidR="0038254B">
        <w:tc>
          <w:tcPr>
            <w:tcW w:w="3261" w:type="dxa"/>
            <w:shd w:val="pct20" w:color="FFFF00" w:fill="99CCFF"/>
          </w:tcPr>
          <w:p w:rsidR="0038254B" w:rsidRDefault="0038254B" w:rsidP="004E1474">
            <w:pPr>
              <w:rPr>
                <w:b/>
                <w:bCs/>
                <w:i/>
                <w:iCs/>
              </w:rPr>
            </w:pPr>
            <w:r>
              <w:rPr>
                <w:b/>
                <w:bCs/>
                <w:i/>
                <w:iCs/>
              </w:rPr>
              <w:t>Security rights management</w:t>
            </w:r>
          </w:p>
        </w:tc>
        <w:tc>
          <w:tcPr>
            <w:tcW w:w="5152" w:type="dxa"/>
            <w:shd w:val="pct20" w:color="FFFF00" w:fill="99CCFF"/>
          </w:tcPr>
          <w:p w:rsidR="0038254B" w:rsidRDefault="0038254B" w:rsidP="004E1474">
            <w:r>
              <w:t>Individually configurable on a per user basis</w:t>
            </w:r>
          </w:p>
          <w:p w:rsidR="0038254B" w:rsidRDefault="0038254B" w:rsidP="004E1474">
            <w:r>
              <w:t>With Tree structure user rights management</w:t>
            </w:r>
          </w:p>
        </w:tc>
      </w:tr>
      <w:tr w:rsidR="0038254B">
        <w:tc>
          <w:tcPr>
            <w:tcW w:w="3261" w:type="dxa"/>
            <w:shd w:val="pct20" w:color="FFFF00" w:fill="99CCFF"/>
          </w:tcPr>
          <w:p w:rsidR="0038254B" w:rsidRDefault="0038254B" w:rsidP="004E1474">
            <w:pPr>
              <w:rPr>
                <w:b/>
                <w:bCs/>
                <w:i/>
                <w:iCs/>
              </w:rPr>
            </w:pPr>
            <w:r>
              <w:rPr>
                <w:b/>
                <w:bCs/>
                <w:i/>
                <w:iCs/>
              </w:rPr>
              <w:t>Paging Encoding Protocols</w:t>
            </w:r>
          </w:p>
        </w:tc>
        <w:tc>
          <w:tcPr>
            <w:tcW w:w="5152" w:type="dxa"/>
            <w:shd w:val="pct20" w:color="FFFF00" w:fill="99CCFF"/>
          </w:tcPr>
          <w:p w:rsidR="0038254B" w:rsidRDefault="0038254B" w:rsidP="004E1474">
            <w:r>
              <w:t>POCSAG CCIR #584 at 512/1200 bps</w:t>
            </w:r>
          </w:p>
          <w:p w:rsidR="0038254B" w:rsidRDefault="0038254B" w:rsidP="004E1474">
            <w:r>
              <w:t>Telelocator Alphanumeric Protocol (TAP, IXO, PET)</w:t>
            </w:r>
          </w:p>
        </w:tc>
      </w:tr>
      <w:tr w:rsidR="0038254B">
        <w:tc>
          <w:tcPr>
            <w:tcW w:w="3261" w:type="dxa"/>
            <w:shd w:val="pct20" w:color="FFFF00" w:fill="99CCFF"/>
          </w:tcPr>
          <w:p w:rsidR="0038254B" w:rsidRDefault="0038254B" w:rsidP="004E1474">
            <w:pPr>
              <w:rPr>
                <w:b/>
                <w:bCs/>
                <w:i/>
                <w:iCs/>
              </w:rPr>
            </w:pPr>
            <w:r>
              <w:rPr>
                <w:b/>
                <w:bCs/>
                <w:i/>
                <w:iCs/>
              </w:rPr>
              <w:t>Paging Network</w:t>
            </w:r>
          </w:p>
        </w:tc>
        <w:tc>
          <w:tcPr>
            <w:tcW w:w="5152" w:type="dxa"/>
            <w:shd w:val="pct20" w:color="FFFF00" w:fill="99CCFF"/>
          </w:tcPr>
          <w:p w:rsidR="0038254B" w:rsidRDefault="0038254B" w:rsidP="004E1474">
            <w:r>
              <w:t>POCSAG CCIR #584 at 512/1200 bps via dual:  synchronised network transmitters over TNPP (paging communication packet distribution over IP with synchronous timing interfacing) and;</w:t>
            </w:r>
          </w:p>
          <w:p w:rsidR="0038254B" w:rsidRDefault="0038254B" w:rsidP="004E1474">
            <w:r>
              <w:t>asynchronous paging feed over IP also using TNPP or custom PG formats;</w:t>
            </w:r>
          </w:p>
          <w:p w:rsidR="0038254B" w:rsidRDefault="0038254B" w:rsidP="004E1474">
            <w:r>
              <w:t>both allowing priority paging and function tone selection.</w:t>
            </w:r>
          </w:p>
        </w:tc>
      </w:tr>
      <w:tr w:rsidR="0038254B">
        <w:tc>
          <w:tcPr>
            <w:tcW w:w="3261" w:type="dxa"/>
            <w:shd w:val="pct20" w:color="FFFF00" w:fill="99CCFF"/>
          </w:tcPr>
          <w:p w:rsidR="0038254B" w:rsidRDefault="0038254B" w:rsidP="004E1474">
            <w:pPr>
              <w:jc w:val="left"/>
              <w:rPr>
                <w:b/>
                <w:bCs/>
                <w:i/>
                <w:iCs/>
              </w:rPr>
            </w:pPr>
            <w:r>
              <w:rPr>
                <w:b/>
                <w:bCs/>
                <w:i/>
                <w:iCs/>
              </w:rPr>
              <w:t>Communication Interface Protocols</w:t>
            </w:r>
          </w:p>
        </w:tc>
        <w:tc>
          <w:tcPr>
            <w:tcW w:w="5152" w:type="dxa"/>
            <w:shd w:val="pct20" w:color="FFFF00" w:fill="99CCFF"/>
          </w:tcPr>
          <w:p w:rsidR="0038254B" w:rsidRDefault="0038254B" w:rsidP="004E1474">
            <w:pPr>
              <w:jc w:val="left"/>
            </w:pPr>
            <w:r>
              <w:t>All Supported over Serial and TCP/IP</w:t>
            </w:r>
          </w:p>
          <w:p w:rsidR="0038254B" w:rsidRDefault="0038254B" w:rsidP="004E1474">
            <w:pPr>
              <w:jc w:val="left"/>
            </w:pPr>
            <w:r>
              <w:t>TNPP, TAP (IXO, PET), COMP, TETRA, SMPP, SNPP, SMTP, WCTP, Third-Party Custom interfacing</w:t>
            </w:r>
          </w:p>
        </w:tc>
      </w:tr>
      <w:tr w:rsidR="0038254B">
        <w:tc>
          <w:tcPr>
            <w:tcW w:w="3261" w:type="dxa"/>
            <w:shd w:val="pct20" w:color="FFFF00" w:fill="99CCFF"/>
          </w:tcPr>
          <w:p w:rsidR="0038254B" w:rsidRDefault="0038254B" w:rsidP="004E1474">
            <w:pPr>
              <w:jc w:val="left"/>
              <w:rPr>
                <w:b/>
                <w:bCs/>
                <w:i/>
                <w:iCs/>
              </w:rPr>
            </w:pPr>
            <w:r>
              <w:rPr>
                <w:b/>
                <w:bCs/>
                <w:i/>
                <w:iCs/>
              </w:rPr>
              <w:t>Other Systems Interface Protocols</w:t>
            </w:r>
          </w:p>
        </w:tc>
        <w:tc>
          <w:tcPr>
            <w:tcW w:w="5152" w:type="dxa"/>
            <w:shd w:val="pct20" w:color="FFFF00" w:fill="99CCFF"/>
          </w:tcPr>
          <w:p w:rsidR="0038254B" w:rsidRDefault="0038254B" w:rsidP="004E1474">
            <w:pPr>
              <w:jc w:val="left"/>
            </w:pPr>
            <w:r>
              <w:t>Alcatel, Ericsson, Kirk, Tadiran, Specralink, Cisco</w:t>
            </w:r>
          </w:p>
          <w:p w:rsidR="0038254B" w:rsidRDefault="0038254B" w:rsidP="004E1474">
            <w:pPr>
              <w:jc w:val="left"/>
            </w:pPr>
            <w:r>
              <w:t>Telelocator Alphanumeric Protocol (TAP, IXO, PET)</w:t>
            </w:r>
          </w:p>
        </w:tc>
      </w:tr>
      <w:tr w:rsidR="0038254B">
        <w:tc>
          <w:tcPr>
            <w:tcW w:w="3261" w:type="dxa"/>
            <w:shd w:val="pct20" w:color="FFFF00" w:fill="99CCFF"/>
          </w:tcPr>
          <w:p w:rsidR="0038254B" w:rsidRDefault="0038254B" w:rsidP="004E1474">
            <w:pPr>
              <w:rPr>
                <w:b/>
                <w:bCs/>
                <w:i/>
                <w:iCs/>
              </w:rPr>
            </w:pPr>
            <w:r>
              <w:rPr>
                <w:b/>
                <w:bCs/>
                <w:i/>
                <w:iCs/>
              </w:rPr>
              <w:t>DECT Protocols</w:t>
            </w:r>
          </w:p>
        </w:tc>
        <w:tc>
          <w:tcPr>
            <w:tcW w:w="5152" w:type="dxa"/>
            <w:shd w:val="pct20" w:color="FFFF00" w:fill="99CCFF"/>
          </w:tcPr>
          <w:p w:rsidR="0038254B" w:rsidRDefault="0038254B" w:rsidP="004E1474">
            <w:r>
              <w:t>Kirk DECT SMS (Short and Long message formats) (BASEPage only)</w:t>
            </w:r>
          </w:p>
        </w:tc>
      </w:tr>
      <w:tr w:rsidR="0038254B">
        <w:tc>
          <w:tcPr>
            <w:tcW w:w="3261" w:type="dxa"/>
            <w:shd w:val="pct20" w:color="FFFF00" w:fill="99CCFF"/>
          </w:tcPr>
          <w:p w:rsidR="0038254B" w:rsidRDefault="0038254B" w:rsidP="004E1474">
            <w:pPr>
              <w:rPr>
                <w:b/>
                <w:bCs/>
                <w:i/>
                <w:iCs/>
              </w:rPr>
            </w:pPr>
            <w:r>
              <w:rPr>
                <w:b/>
                <w:bCs/>
                <w:i/>
                <w:iCs/>
              </w:rPr>
              <w:t>Fire / Security / BMS Interfaces</w:t>
            </w:r>
          </w:p>
        </w:tc>
        <w:tc>
          <w:tcPr>
            <w:tcW w:w="5152" w:type="dxa"/>
            <w:shd w:val="pct20" w:color="FFFF00" w:fill="99CCFF"/>
          </w:tcPr>
          <w:p w:rsidR="0038254B" w:rsidRDefault="0038254B" w:rsidP="004E1474">
            <w:pPr>
              <w:numPr>
                <w:ilvl w:val="0"/>
                <w:numId w:val="11"/>
              </w:numPr>
            </w:pPr>
            <w:r>
              <w:t>Ampac CIE-BMS/EWS</w:t>
            </w:r>
          </w:p>
          <w:p w:rsidR="0038254B" w:rsidRDefault="0038254B" w:rsidP="004E1474">
            <w:pPr>
              <w:numPr>
                <w:ilvl w:val="0"/>
                <w:numId w:val="11"/>
              </w:numPr>
            </w:pPr>
            <w:r>
              <w:t>FFE Series 9000/10000</w:t>
            </w:r>
          </w:p>
          <w:p w:rsidR="0038254B" w:rsidRDefault="0038254B" w:rsidP="004E1474">
            <w:pPr>
              <w:numPr>
                <w:ilvl w:val="0"/>
                <w:numId w:val="11"/>
              </w:numPr>
            </w:pPr>
            <w:r>
              <w:t>Simplex 4100</w:t>
            </w:r>
          </w:p>
          <w:p w:rsidR="0038254B" w:rsidRDefault="0038254B" w:rsidP="004E1474">
            <w:pPr>
              <w:numPr>
                <w:ilvl w:val="0"/>
                <w:numId w:val="11"/>
              </w:numPr>
            </w:pPr>
            <w:r>
              <w:t xml:space="preserve">Vector </w:t>
            </w:r>
            <w:r w:rsidR="00A92E5F">
              <w:t>Macro view</w:t>
            </w:r>
          </w:p>
          <w:p w:rsidR="0038254B" w:rsidRDefault="0038254B" w:rsidP="004E1474">
            <w:pPr>
              <w:numPr>
                <w:ilvl w:val="0"/>
                <w:numId w:val="11"/>
              </w:numPr>
            </w:pPr>
            <w:r>
              <w:t>Citect</w:t>
            </w:r>
          </w:p>
          <w:p w:rsidR="0038254B" w:rsidRDefault="0038254B" w:rsidP="004E1474">
            <w:pPr>
              <w:numPr>
                <w:ilvl w:val="0"/>
                <w:numId w:val="11"/>
              </w:numPr>
            </w:pPr>
            <w:r>
              <w:t>Honeywell BMS</w:t>
            </w:r>
          </w:p>
          <w:p w:rsidR="0038254B" w:rsidRDefault="0038254B" w:rsidP="004E1474">
            <w:pPr>
              <w:numPr>
                <w:ilvl w:val="0"/>
                <w:numId w:val="11"/>
              </w:numPr>
            </w:pPr>
            <w:r>
              <w:t>Modbus</w:t>
            </w:r>
          </w:p>
          <w:p w:rsidR="0038254B" w:rsidRDefault="0038254B" w:rsidP="004E1474">
            <w:pPr>
              <w:numPr>
                <w:ilvl w:val="0"/>
                <w:numId w:val="11"/>
              </w:numPr>
            </w:pPr>
            <w:r>
              <w:t>Wormald MXL/XL3</w:t>
            </w:r>
          </w:p>
          <w:p w:rsidR="0038254B" w:rsidRDefault="0038254B" w:rsidP="004E1474">
            <w:pPr>
              <w:numPr>
                <w:ilvl w:val="0"/>
                <w:numId w:val="11"/>
              </w:numPr>
            </w:pPr>
            <w:r>
              <w:t>Free Text Interface (User programmable)</w:t>
            </w:r>
          </w:p>
          <w:p w:rsidR="0038254B" w:rsidRDefault="0038254B" w:rsidP="004E1474">
            <w:pPr>
              <w:ind w:left="360"/>
            </w:pPr>
          </w:p>
        </w:tc>
      </w:tr>
      <w:tr w:rsidR="0038254B">
        <w:tc>
          <w:tcPr>
            <w:tcW w:w="3261" w:type="dxa"/>
            <w:tcBorders>
              <w:bottom w:val="single" w:sz="12" w:space="0" w:color="000000"/>
            </w:tcBorders>
            <w:shd w:val="pct20" w:color="FFFF00" w:fill="99CCFF"/>
          </w:tcPr>
          <w:p w:rsidR="0038254B" w:rsidRDefault="0038254B" w:rsidP="004E1474">
            <w:pPr>
              <w:rPr>
                <w:b/>
                <w:bCs/>
                <w:i/>
                <w:iCs/>
              </w:rPr>
            </w:pPr>
            <w:r>
              <w:rPr>
                <w:b/>
                <w:bCs/>
                <w:i/>
                <w:iCs/>
              </w:rPr>
              <w:t>Nursecall Interfaces</w:t>
            </w:r>
          </w:p>
        </w:tc>
        <w:tc>
          <w:tcPr>
            <w:tcW w:w="5152" w:type="dxa"/>
            <w:tcBorders>
              <w:bottom w:val="single" w:sz="12" w:space="0" w:color="000000"/>
            </w:tcBorders>
            <w:shd w:val="pct20" w:color="FFFF00" w:fill="99CCFF"/>
          </w:tcPr>
          <w:p w:rsidR="0038254B" w:rsidRDefault="0038254B" w:rsidP="004E1474">
            <w:pPr>
              <w:numPr>
                <w:ilvl w:val="0"/>
                <w:numId w:val="11"/>
              </w:numPr>
            </w:pPr>
            <w:r>
              <w:t>Ademco (Smartlink)</w:t>
            </w:r>
          </w:p>
          <w:p w:rsidR="0038254B" w:rsidRDefault="0038254B" w:rsidP="004E1474">
            <w:pPr>
              <w:numPr>
                <w:ilvl w:val="0"/>
                <w:numId w:val="11"/>
              </w:numPr>
            </w:pPr>
            <w:r>
              <w:t>CallGuard (Austco)</w:t>
            </w:r>
          </w:p>
          <w:p w:rsidR="0038254B" w:rsidRDefault="0038254B" w:rsidP="004E1474">
            <w:pPr>
              <w:numPr>
                <w:ilvl w:val="0"/>
                <w:numId w:val="11"/>
              </w:numPr>
            </w:pPr>
            <w:r>
              <w:t>Custom Systems</w:t>
            </w:r>
          </w:p>
          <w:p w:rsidR="0038254B" w:rsidRDefault="0038254B" w:rsidP="004E1474">
            <w:pPr>
              <w:numPr>
                <w:ilvl w:val="0"/>
                <w:numId w:val="11"/>
              </w:numPr>
            </w:pPr>
            <w:r>
              <w:t>DigiAlert (Communication Systems)</w:t>
            </w:r>
          </w:p>
          <w:p w:rsidR="0038254B" w:rsidRDefault="0038254B" w:rsidP="004E1474">
            <w:pPr>
              <w:numPr>
                <w:ilvl w:val="0"/>
                <w:numId w:val="11"/>
              </w:numPr>
            </w:pPr>
            <w:r>
              <w:t>Dukane</w:t>
            </w:r>
          </w:p>
          <w:p w:rsidR="0038254B" w:rsidRDefault="0038254B" w:rsidP="004E1474">
            <w:pPr>
              <w:numPr>
                <w:ilvl w:val="0"/>
                <w:numId w:val="11"/>
              </w:numPr>
            </w:pPr>
            <w:r>
              <w:t>Gladstone (Inteltec)</w:t>
            </w:r>
          </w:p>
          <w:p w:rsidR="0038254B" w:rsidRDefault="0038254B" w:rsidP="004E1474">
            <w:pPr>
              <w:numPr>
                <w:ilvl w:val="0"/>
                <w:numId w:val="11"/>
              </w:numPr>
            </w:pPr>
            <w:r>
              <w:t>Jeron</w:t>
            </w:r>
          </w:p>
          <w:p w:rsidR="0038254B" w:rsidRDefault="0038254B" w:rsidP="004E1474">
            <w:pPr>
              <w:numPr>
                <w:ilvl w:val="0"/>
                <w:numId w:val="11"/>
              </w:numPr>
            </w:pPr>
            <w:r>
              <w:t>Merlon (Statewide Communications)</w:t>
            </w:r>
          </w:p>
          <w:p w:rsidR="0038254B" w:rsidRDefault="0038254B" w:rsidP="004E1474">
            <w:pPr>
              <w:numPr>
                <w:ilvl w:val="0"/>
                <w:numId w:val="11"/>
              </w:numPr>
            </w:pPr>
            <w:r>
              <w:t>Penisula Call Systems</w:t>
            </w:r>
          </w:p>
          <w:p w:rsidR="0038254B" w:rsidRDefault="0038254B" w:rsidP="004E1474">
            <w:pPr>
              <w:numPr>
                <w:ilvl w:val="0"/>
                <w:numId w:val="11"/>
              </w:numPr>
            </w:pPr>
            <w:r>
              <w:t>Responder IV (Rauland-Borg)</w:t>
            </w:r>
          </w:p>
          <w:p w:rsidR="0038254B" w:rsidRDefault="0038254B" w:rsidP="004E1474">
            <w:pPr>
              <w:numPr>
                <w:ilvl w:val="0"/>
                <w:numId w:val="11"/>
              </w:numPr>
            </w:pPr>
            <w:r>
              <w:t>Sedco (Inteltec)</w:t>
            </w:r>
          </w:p>
          <w:p w:rsidR="0038254B" w:rsidRDefault="0038254B" w:rsidP="004E1474">
            <w:pPr>
              <w:numPr>
                <w:ilvl w:val="0"/>
                <w:numId w:val="11"/>
              </w:numPr>
            </w:pPr>
            <w:r>
              <w:t>Tek-Tone</w:t>
            </w:r>
          </w:p>
          <w:p w:rsidR="0038254B" w:rsidRDefault="0038254B" w:rsidP="004E1474">
            <w:pPr>
              <w:numPr>
                <w:ilvl w:val="0"/>
                <w:numId w:val="11"/>
              </w:numPr>
            </w:pPr>
            <w:r>
              <w:t>Tunstall</w:t>
            </w:r>
          </w:p>
          <w:p w:rsidR="0038254B" w:rsidRDefault="0038254B" w:rsidP="004E1474">
            <w:pPr>
              <w:numPr>
                <w:ilvl w:val="0"/>
                <w:numId w:val="11"/>
              </w:numPr>
            </w:pPr>
            <w:r>
              <w:t>Vitalcall</w:t>
            </w:r>
          </w:p>
          <w:p w:rsidR="0038254B" w:rsidRDefault="0038254B" w:rsidP="004E1474">
            <w:pPr>
              <w:numPr>
                <w:ilvl w:val="0"/>
                <w:numId w:val="11"/>
              </w:numPr>
            </w:pPr>
            <w:r>
              <w:t>Wescom</w:t>
            </w:r>
          </w:p>
          <w:p w:rsidR="0038254B" w:rsidRDefault="0038254B" w:rsidP="004E1474">
            <w:pPr>
              <w:numPr>
                <w:ilvl w:val="0"/>
                <w:numId w:val="11"/>
              </w:numPr>
            </w:pPr>
            <w:r>
              <w:t>Wireless</w:t>
            </w:r>
          </w:p>
          <w:p w:rsidR="0038254B" w:rsidRDefault="0038254B" w:rsidP="004E1474">
            <w:pPr>
              <w:numPr>
                <w:ilvl w:val="0"/>
                <w:numId w:val="11"/>
              </w:numPr>
            </w:pPr>
            <w:r>
              <w:t>Vitalcall</w:t>
            </w:r>
          </w:p>
          <w:p w:rsidR="0038254B" w:rsidRDefault="0038254B" w:rsidP="004E1474">
            <w:pPr>
              <w:numPr>
                <w:ilvl w:val="0"/>
                <w:numId w:val="11"/>
              </w:numPr>
            </w:pPr>
            <w:r>
              <w:t>Zettler</w:t>
            </w:r>
          </w:p>
        </w:tc>
      </w:tr>
    </w:tbl>
    <w:p w:rsidR="0038254B" w:rsidRPr="00DD36CF" w:rsidRDefault="00DD36CF" w:rsidP="00DD36CF">
      <w:pPr>
        <w:rPr>
          <w:b/>
        </w:rPr>
      </w:pPr>
      <w:r>
        <w:rPr>
          <w:b/>
        </w:rPr>
        <w:t>**All Options should be</w:t>
      </w:r>
      <w:r w:rsidR="00B10B7C">
        <w:rPr>
          <w:b/>
        </w:rPr>
        <w:t xml:space="preserve"> individually</w:t>
      </w:r>
      <w:r w:rsidR="0038254B" w:rsidRPr="00DD36CF">
        <w:rPr>
          <w:b/>
        </w:rPr>
        <w:t xml:space="preserve"> licensable enabling the server functionality to be scalable</w:t>
      </w:r>
    </w:p>
    <w:p w:rsidR="004D6AD0" w:rsidRPr="004D6AD0" w:rsidRDefault="004D6AD0" w:rsidP="004D6AD0"/>
    <w:sectPr w:rsidR="004D6AD0" w:rsidRPr="004D6AD0" w:rsidSect="002870BE">
      <w:footerReference w:type="default" r:id="rId7"/>
      <w:pgSz w:w="11907" w:h="16840" w:code="9"/>
      <w:pgMar w:top="851" w:right="1797" w:bottom="567"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1AC" w:rsidRDefault="009861AC">
      <w:r>
        <w:separator/>
      </w:r>
    </w:p>
  </w:endnote>
  <w:endnote w:type="continuationSeparator" w:id="1">
    <w:p w:rsidR="009861AC" w:rsidRDefault="00986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onotype.com">
    <w:altName w:val="Courier New"/>
    <w:charset w:val="00"/>
    <w:family w:val="modern"/>
    <w:pitch w:val="fixed"/>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4F" w:rsidRDefault="0067634F">
    <w:pPr>
      <w:pStyle w:val="Footer"/>
      <w:pBdr>
        <w:top w:val="single" w:sz="6" w:space="1" w:color="auto"/>
      </w:pBdr>
      <w:tabs>
        <w:tab w:val="clear" w:pos="4153"/>
        <w:tab w:val="center" w:pos="4156"/>
        <w:tab w:val="left" w:pos="6570"/>
      </w:tabs>
      <w:jc w:val="left"/>
    </w:pPr>
    <w:r>
      <w:tab/>
      <w:t xml:space="preserve">Page </w:t>
    </w:r>
    <w:r w:rsidR="00457F22">
      <w:rPr>
        <w:rStyle w:val="PageNumber"/>
      </w:rPr>
      <w:fldChar w:fldCharType="begin"/>
    </w:r>
    <w:r>
      <w:rPr>
        <w:rStyle w:val="PageNumber"/>
      </w:rPr>
      <w:instrText xml:space="preserve"> PAGE </w:instrText>
    </w:r>
    <w:r w:rsidR="00457F22">
      <w:rPr>
        <w:rStyle w:val="PageNumber"/>
      </w:rPr>
      <w:fldChar w:fldCharType="separate"/>
    </w:r>
    <w:r w:rsidR="00F85486">
      <w:rPr>
        <w:rStyle w:val="PageNumber"/>
        <w:noProof/>
      </w:rPr>
      <w:t>9</w:t>
    </w:r>
    <w:r w:rsidR="00457F22">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1AC" w:rsidRDefault="009861AC">
      <w:r>
        <w:separator/>
      </w:r>
    </w:p>
  </w:footnote>
  <w:footnote w:type="continuationSeparator" w:id="1">
    <w:p w:rsidR="009861AC" w:rsidRDefault="00986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F856D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D988B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F03F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8060C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97E39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A7697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B84F1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FDC4D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5E6BF76"/>
    <w:lvl w:ilvl="0">
      <w:start w:val="1"/>
      <w:numFmt w:val="decimal"/>
      <w:pStyle w:val="ListNumber"/>
      <w:lvlText w:val="%1."/>
      <w:lvlJc w:val="left"/>
      <w:pPr>
        <w:tabs>
          <w:tab w:val="num" w:pos="360"/>
        </w:tabs>
        <w:ind w:left="360" w:hanging="360"/>
      </w:pPr>
    </w:lvl>
  </w:abstractNum>
  <w:abstractNum w:abstractNumId="9">
    <w:nsid w:val="FFFFFF89"/>
    <w:multiLevelType w:val="singleLevel"/>
    <w:tmpl w:val="785A7A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624F0"/>
    <w:multiLevelType w:val="hybridMultilevel"/>
    <w:tmpl w:val="DE564D6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44A60"/>
    <w:multiLevelType w:val="hybridMultilevel"/>
    <w:tmpl w:val="0DE0D09E"/>
    <w:lvl w:ilvl="0" w:tplc="04090001">
      <w:start w:val="1"/>
      <w:numFmt w:val="bullet"/>
      <w:lvlText w:val=""/>
      <w:lvlJc w:val="left"/>
      <w:pPr>
        <w:tabs>
          <w:tab w:val="num" w:pos="6300"/>
        </w:tabs>
        <w:ind w:left="6300" w:hanging="360"/>
      </w:pPr>
      <w:rPr>
        <w:rFonts w:ascii="Symbol" w:hAnsi="Symbol" w:hint="default"/>
      </w:rPr>
    </w:lvl>
    <w:lvl w:ilvl="1" w:tplc="04090003" w:tentative="1">
      <w:start w:val="1"/>
      <w:numFmt w:val="bullet"/>
      <w:lvlText w:val="o"/>
      <w:lvlJc w:val="left"/>
      <w:pPr>
        <w:tabs>
          <w:tab w:val="num" w:pos="7020"/>
        </w:tabs>
        <w:ind w:left="7020" w:hanging="360"/>
      </w:pPr>
      <w:rPr>
        <w:rFonts w:ascii="Courier New" w:hAnsi="Courier New" w:cs="Courier New" w:hint="default"/>
      </w:rPr>
    </w:lvl>
    <w:lvl w:ilvl="2" w:tplc="04090005" w:tentative="1">
      <w:start w:val="1"/>
      <w:numFmt w:val="bullet"/>
      <w:lvlText w:val=""/>
      <w:lvlJc w:val="left"/>
      <w:pPr>
        <w:tabs>
          <w:tab w:val="num" w:pos="7740"/>
        </w:tabs>
        <w:ind w:left="7740" w:hanging="360"/>
      </w:pPr>
      <w:rPr>
        <w:rFonts w:ascii="Wingdings" w:hAnsi="Wingdings" w:hint="default"/>
      </w:rPr>
    </w:lvl>
    <w:lvl w:ilvl="3" w:tplc="04090001" w:tentative="1">
      <w:start w:val="1"/>
      <w:numFmt w:val="bullet"/>
      <w:lvlText w:val=""/>
      <w:lvlJc w:val="left"/>
      <w:pPr>
        <w:tabs>
          <w:tab w:val="num" w:pos="8460"/>
        </w:tabs>
        <w:ind w:left="8460" w:hanging="360"/>
      </w:pPr>
      <w:rPr>
        <w:rFonts w:ascii="Symbol" w:hAnsi="Symbol" w:hint="default"/>
      </w:rPr>
    </w:lvl>
    <w:lvl w:ilvl="4" w:tplc="04090003" w:tentative="1">
      <w:start w:val="1"/>
      <w:numFmt w:val="bullet"/>
      <w:lvlText w:val="o"/>
      <w:lvlJc w:val="left"/>
      <w:pPr>
        <w:tabs>
          <w:tab w:val="num" w:pos="9180"/>
        </w:tabs>
        <w:ind w:left="9180" w:hanging="360"/>
      </w:pPr>
      <w:rPr>
        <w:rFonts w:ascii="Courier New" w:hAnsi="Courier New" w:cs="Courier New" w:hint="default"/>
      </w:rPr>
    </w:lvl>
    <w:lvl w:ilvl="5" w:tplc="04090005" w:tentative="1">
      <w:start w:val="1"/>
      <w:numFmt w:val="bullet"/>
      <w:lvlText w:val=""/>
      <w:lvlJc w:val="left"/>
      <w:pPr>
        <w:tabs>
          <w:tab w:val="num" w:pos="9900"/>
        </w:tabs>
        <w:ind w:left="9900" w:hanging="360"/>
      </w:pPr>
      <w:rPr>
        <w:rFonts w:ascii="Wingdings" w:hAnsi="Wingdings" w:hint="default"/>
      </w:rPr>
    </w:lvl>
    <w:lvl w:ilvl="6" w:tplc="04090001" w:tentative="1">
      <w:start w:val="1"/>
      <w:numFmt w:val="bullet"/>
      <w:lvlText w:val=""/>
      <w:lvlJc w:val="left"/>
      <w:pPr>
        <w:tabs>
          <w:tab w:val="num" w:pos="10620"/>
        </w:tabs>
        <w:ind w:left="10620" w:hanging="360"/>
      </w:pPr>
      <w:rPr>
        <w:rFonts w:ascii="Symbol" w:hAnsi="Symbol" w:hint="default"/>
      </w:rPr>
    </w:lvl>
    <w:lvl w:ilvl="7" w:tplc="04090003" w:tentative="1">
      <w:start w:val="1"/>
      <w:numFmt w:val="bullet"/>
      <w:lvlText w:val="o"/>
      <w:lvlJc w:val="left"/>
      <w:pPr>
        <w:tabs>
          <w:tab w:val="num" w:pos="11340"/>
        </w:tabs>
        <w:ind w:left="11340" w:hanging="360"/>
      </w:pPr>
      <w:rPr>
        <w:rFonts w:ascii="Courier New" w:hAnsi="Courier New" w:cs="Courier New" w:hint="default"/>
      </w:rPr>
    </w:lvl>
    <w:lvl w:ilvl="8" w:tplc="04090005" w:tentative="1">
      <w:start w:val="1"/>
      <w:numFmt w:val="bullet"/>
      <w:lvlText w:val=""/>
      <w:lvlJc w:val="left"/>
      <w:pPr>
        <w:tabs>
          <w:tab w:val="num" w:pos="12060"/>
        </w:tabs>
        <w:ind w:left="12060" w:hanging="360"/>
      </w:pPr>
      <w:rPr>
        <w:rFonts w:ascii="Wingdings" w:hAnsi="Wingdings" w:hint="default"/>
      </w:rPr>
    </w:lvl>
  </w:abstractNum>
  <w:abstractNum w:abstractNumId="12">
    <w:nsid w:val="1BEA175C"/>
    <w:multiLevelType w:val="hybridMultilevel"/>
    <w:tmpl w:val="9CFC16E2"/>
    <w:lvl w:ilvl="0" w:tplc="D03044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BD7A88"/>
    <w:multiLevelType w:val="hybridMultilevel"/>
    <w:tmpl w:val="0390004E"/>
    <w:lvl w:ilvl="0" w:tplc="04090001">
      <w:start w:val="1"/>
      <w:numFmt w:val="bullet"/>
      <w:lvlText w:val=""/>
      <w:lvlJc w:val="left"/>
      <w:pPr>
        <w:tabs>
          <w:tab w:val="num" w:pos="6300"/>
        </w:tabs>
        <w:ind w:left="6300" w:hanging="360"/>
      </w:pPr>
      <w:rPr>
        <w:rFonts w:ascii="Symbol" w:hAnsi="Symbol" w:hint="default"/>
      </w:rPr>
    </w:lvl>
    <w:lvl w:ilvl="1" w:tplc="04090003" w:tentative="1">
      <w:start w:val="1"/>
      <w:numFmt w:val="bullet"/>
      <w:lvlText w:val="o"/>
      <w:lvlJc w:val="left"/>
      <w:pPr>
        <w:tabs>
          <w:tab w:val="num" w:pos="7020"/>
        </w:tabs>
        <w:ind w:left="7020" w:hanging="360"/>
      </w:pPr>
      <w:rPr>
        <w:rFonts w:ascii="Courier New" w:hAnsi="Courier New" w:cs="Courier New" w:hint="default"/>
      </w:rPr>
    </w:lvl>
    <w:lvl w:ilvl="2" w:tplc="04090005" w:tentative="1">
      <w:start w:val="1"/>
      <w:numFmt w:val="bullet"/>
      <w:lvlText w:val=""/>
      <w:lvlJc w:val="left"/>
      <w:pPr>
        <w:tabs>
          <w:tab w:val="num" w:pos="7740"/>
        </w:tabs>
        <w:ind w:left="7740" w:hanging="360"/>
      </w:pPr>
      <w:rPr>
        <w:rFonts w:ascii="Wingdings" w:hAnsi="Wingdings" w:hint="default"/>
      </w:rPr>
    </w:lvl>
    <w:lvl w:ilvl="3" w:tplc="04090001" w:tentative="1">
      <w:start w:val="1"/>
      <w:numFmt w:val="bullet"/>
      <w:lvlText w:val=""/>
      <w:lvlJc w:val="left"/>
      <w:pPr>
        <w:tabs>
          <w:tab w:val="num" w:pos="8460"/>
        </w:tabs>
        <w:ind w:left="8460" w:hanging="360"/>
      </w:pPr>
      <w:rPr>
        <w:rFonts w:ascii="Symbol" w:hAnsi="Symbol" w:hint="default"/>
      </w:rPr>
    </w:lvl>
    <w:lvl w:ilvl="4" w:tplc="04090003" w:tentative="1">
      <w:start w:val="1"/>
      <w:numFmt w:val="bullet"/>
      <w:lvlText w:val="o"/>
      <w:lvlJc w:val="left"/>
      <w:pPr>
        <w:tabs>
          <w:tab w:val="num" w:pos="9180"/>
        </w:tabs>
        <w:ind w:left="9180" w:hanging="360"/>
      </w:pPr>
      <w:rPr>
        <w:rFonts w:ascii="Courier New" w:hAnsi="Courier New" w:cs="Courier New" w:hint="default"/>
      </w:rPr>
    </w:lvl>
    <w:lvl w:ilvl="5" w:tplc="04090005" w:tentative="1">
      <w:start w:val="1"/>
      <w:numFmt w:val="bullet"/>
      <w:lvlText w:val=""/>
      <w:lvlJc w:val="left"/>
      <w:pPr>
        <w:tabs>
          <w:tab w:val="num" w:pos="9900"/>
        </w:tabs>
        <w:ind w:left="9900" w:hanging="360"/>
      </w:pPr>
      <w:rPr>
        <w:rFonts w:ascii="Wingdings" w:hAnsi="Wingdings" w:hint="default"/>
      </w:rPr>
    </w:lvl>
    <w:lvl w:ilvl="6" w:tplc="04090001" w:tentative="1">
      <w:start w:val="1"/>
      <w:numFmt w:val="bullet"/>
      <w:lvlText w:val=""/>
      <w:lvlJc w:val="left"/>
      <w:pPr>
        <w:tabs>
          <w:tab w:val="num" w:pos="10620"/>
        </w:tabs>
        <w:ind w:left="10620" w:hanging="360"/>
      </w:pPr>
      <w:rPr>
        <w:rFonts w:ascii="Symbol" w:hAnsi="Symbol" w:hint="default"/>
      </w:rPr>
    </w:lvl>
    <w:lvl w:ilvl="7" w:tplc="04090003" w:tentative="1">
      <w:start w:val="1"/>
      <w:numFmt w:val="bullet"/>
      <w:lvlText w:val="o"/>
      <w:lvlJc w:val="left"/>
      <w:pPr>
        <w:tabs>
          <w:tab w:val="num" w:pos="11340"/>
        </w:tabs>
        <w:ind w:left="11340" w:hanging="360"/>
      </w:pPr>
      <w:rPr>
        <w:rFonts w:ascii="Courier New" w:hAnsi="Courier New" w:cs="Courier New" w:hint="default"/>
      </w:rPr>
    </w:lvl>
    <w:lvl w:ilvl="8" w:tplc="04090005" w:tentative="1">
      <w:start w:val="1"/>
      <w:numFmt w:val="bullet"/>
      <w:lvlText w:val=""/>
      <w:lvlJc w:val="left"/>
      <w:pPr>
        <w:tabs>
          <w:tab w:val="num" w:pos="12060"/>
        </w:tabs>
        <w:ind w:left="12060" w:hanging="360"/>
      </w:pPr>
      <w:rPr>
        <w:rFonts w:ascii="Wingdings" w:hAnsi="Wingdings" w:hint="default"/>
      </w:rPr>
    </w:lvl>
  </w:abstractNum>
  <w:abstractNum w:abstractNumId="14">
    <w:nsid w:val="35E127BE"/>
    <w:multiLevelType w:val="hybridMultilevel"/>
    <w:tmpl w:val="A41E9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396CA9"/>
    <w:multiLevelType w:val="hybridMultilevel"/>
    <w:tmpl w:val="B36269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6CC5229"/>
    <w:multiLevelType w:val="hybridMultilevel"/>
    <w:tmpl w:val="4538D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2E0F8A"/>
    <w:multiLevelType w:val="hybridMultilevel"/>
    <w:tmpl w:val="C20242D0"/>
    <w:lvl w:ilvl="0" w:tplc="B64E7FC6">
      <w:start w:val="1"/>
      <w:numFmt w:val="bullet"/>
      <w:lvlText w:val="•"/>
      <w:lvlJc w:val="left"/>
      <w:pPr>
        <w:tabs>
          <w:tab w:val="num" w:pos="720"/>
        </w:tabs>
        <w:ind w:left="720" w:hanging="360"/>
      </w:pPr>
      <w:rPr>
        <w:rFonts w:ascii="Times New Roman" w:hAnsi="Times New Roman" w:hint="default"/>
      </w:rPr>
    </w:lvl>
    <w:lvl w:ilvl="1" w:tplc="4F1C60F4">
      <w:start w:val="898"/>
      <w:numFmt w:val="bullet"/>
      <w:lvlText w:val="–"/>
      <w:lvlJc w:val="left"/>
      <w:pPr>
        <w:tabs>
          <w:tab w:val="num" w:pos="1440"/>
        </w:tabs>
        <w:ind w:left="1440" w:hanging="360"/>
      </w:pPr>
      <w:rPr>
        <w:rFonts w:ascii="Times New Roman" w:hAnsi="Times New Roman" w:hint="default"/>
      </w:rPr>
    </w:lvl>
    <w:lvl w:ilvl="2" w:tplc="F5F6953C">
      <w:start w:val="898"/>
      <w:numFmt w:val="bullet"/>
      <w:lvlText w:val="•"/>
      <w:lvlJc w:val="left"/>
      <w:pPr>
        <w:tabs>
          <w:tab w:val="num" w:pos="2160"/>
        </w:tabs>
        <w:ind w:left="2160" w:hanging="360"/>
      </w:pPr>
      <w:rPr>
        <w:rFonts w:ascii="Times New Roman" w:hAnsi="Times New Roman" w:hint="default"/>
      </w:rPr>
    </w:lvl>
    <w:lvl w:ilvl="3" w:tplc="8E54BFEE" w:tentative="1">
      <w:start w:val="1"/>
      <w:numFmt w:val="bullet"/>
      <w:lvlText w:val="•"/>
      <w:lvlJc w:val="left"/>
      <w:pPr>
        <w:tabs>
          <w:tab w:val="num" w:pos="2880"/>
        </w:tabs>
        <w:ind w:left="2880" w:hanging="360"/>
      </w:pPr>
      <w:rPr>
        <w:rFonts w:ascii="Times New Roman" w:hAnsi="Times New Roman" w:hint="default"/>
      </w:rPr>
    </w:lvl>
    <w:lvl w:ilvl="4" w:tplc="8E22593C" w:tentative="1">
      <w:start w:val="1"/>
      <w:numFmt w:val="bullet"/>
      <w:lvlText w:val="•"/>
      <w:lvlJc w:val="left"/>
      <w:pPr>
        <w:tabs>
          <w:tab w:val="num" w:pos="3600"/>
        </w:tabs>
        <w:ind w:left="3600" w:hanging="360"/>
      </w:pPr>
      <w:rPr>
        <w:rFonts w:ascii="Times New Roman" w:hAnsi="Times New Roman" w:hint="default"/>
      </w:rPr>
    </w:lvl>
    <w:lvl w:ilvl="5" w:tplc="A48C3344" w:tentative="1">
      <w:start w:val="1"/>
      <w:numFmt w:val="bullet"/>
      <w:lvlText w:val="•"/>
      <w:lvlJc w:val="left"/>
      <w:pPr>
        <w:tabs>
          <w:tab w:val="num" w:pos="4320"/>
        </w:tabs>
        <w:ind w:left="4320" w:hanging="360"/>
      </w:pPr>
      <w:rPr>
        <w:rFonts w:ascii="Times New Roman" w:hAnsi="Times New Roman" w:hint="default"/>
      </w:rPr>
    </w:lvl>
    <w:lvl w:ilvl="6" w:tplc="1A9C3ACC" w:tentative="1">
      <w:start w:val="1"/>
      <w:numFmt w:val="bullet"/>
      <w:lvlText w:val="•"/>
      <w:lvlJc w:val="left"/>
      <w:pPr>
        <w:tabs>
          <w:tab w:val="num" w:pos="5040"/>
        </w:tabs>
        <w:ind w:left="5040" w:hanging="360"/>
      </w:pPr>
      <w:rPr>
        <w:rFonts w:ascii="Times New Roman" w:hAnsi="Times New Roman" w:hint="default"/>
      </w:rPr>
    </w:lvl>
    <w:lvl w:ilvl="7" w:tplc="F93ACEA2" w:tentative="1">
      <w:start w:val="1"/>
      <w:numFmt w:val="bullet"/>
      <w:lvlText w:val="•"/>
      <w:lvlJc w:val="left"/>
      <w:pPr>
        <w:tabs>
          <w:tab w:val="num" w:pos="5760"/>
        </w:tabs>
        <w:ind w:left="5760" w:hanging="360"/>
      </w:pPr>
      <w:rPr>
        <w:rFonts w:ascii="Times New Roman" w:hAnsi="Times New Roman" w:hint="default"/>
      </w:rPr>
    </w:lvl>
    <w:lvl w:ilvl="8" w:tplc="A64E856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DA82DCB"/>
    <w:multiLevelType w:val="hybridMultilevel"/>
    <w:tmpl w:val="0B065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5E58BB"/>
    <w:multiLevelType w:val="multilevel"/>
    <w:tmpl w:val="9DFEB1E6"/>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701"/>
      </w:pPr>
      <w:rPr>
        <w:rFonts w:hint="default"/>
        <w:b w:val="0"/>
      </w:rPr>
    </w:lvl>
    <w:lvl w:ilvl="3">
      <w:start w:val="1"/>
      <w:numFmt w:val="decimal"/>
      <w:lvlText w:val="%1.%2.%3.%4."/>
      <w:lvlJc w:val="left"/>
      <w:pPr>
        <w:tabs>
          <w:tab w:val="num" w:pos="2268"/>
        </w:tabs>
        <w:ind w:left="2268" w:hanging="226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678E7C74"/>
    <w:multiLevelType w:val="multilevel"/>
    <w:tmpl w:val="B5C0F8DA"/>
    <w:lvl w:ilvl="0">
      <w:start w:val="2"/>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7C37E91"/>
    <w:multiLevelType w:val="hybridMultilevel"/>
    <w:tmpl w:val="C8A88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4113F4"/>
    <w:multiLevelType w:val="hybridMultilevel"/>
    <w:tmpl w:val="3DD46A3A"/>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14"/>
  </w:num>
  <w:num w:numId="14">
    <w:abstractNumId w:val="12"/>
  </w:num>
  <w:num w:numId="15">
    <w:abstractNumId w:val="16"/>
  </w:num>
  <w:num w:numId="16">
    <w:abstractNumId w:val="15"/>
  </w:num>
  <w:num w:numId="17">
    <w:abstractNumId w:val="10"/>
  </w:num>
  <w:num w:numId="18">
    <w:abstractNumId w:val="19"/>
  </w:num>
  <w:num w:numId="19">
    <w:abstractNumId w:val="20"/>
  </w:num>
  <w:num w:numId="20">
    <w:abstractNumId w:val="22"/>
  </w:num>
  <w:num w:numId="21">
    <w:abstractNumId w:val="13"/>
  </w:num>
  <w:num w:numId="22">
    <w:abstractNumId w:val="11"/>
  </w:num>
  <w:num w:numId="23">
    <w:abstractNumId w:val="20"/>
  </w:num>
  <w:num w:numId="24">
    <w:abstractNumId w:val="20"/>
  </w:num>
  <w:num w:numId="25">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12290" stroke="f">
      <v:stroke endarrow="block" on="f"/>
    </o:shapedefaults>
  </w:hdrShapeDefaults>
  <w:footnotePr>
    <w:footnote w:id="0"/>
    <w:footnote w:id="1"/>
  </w:footnotePr>
  <w:endnotePr>
    <w:endnote w:id="0"/>
    <w:endnote w:id="1"/>
  </w:endnotePr>
  <w:compat/>
  <w:rsids>
    <w:rsidRoot w:val="00107367"/>
    <w:rsid w:val="00030C1F"/>
    <w:rsid w:val="0004028E"/>
    <w:rsid w:val="0005314A"/>
    <w:rsid w:val="0007215B"/>
    <w:rsid w:val="00072E8F"/>
    <w:rsid w:val="00096208"/>
    <w:rsid w:val="000A04E1"/>
    <w:rsid w:val="000A0B67"/>
    <w:rsid w:val="000B0A9C"/>
    <w:rsid w:val="00100218"/>
    <w:rsid w:val="00107367"/>
    <w:rsid w:val="00107BA8"/>
    <w:rsid w:val="00116691"/>
    <w:rsid w:val="00121024"/>
    <w:rsid w:val="00126AA5"/>
    <w:rsid w:val="001645FE"/>
    <w:rsid w:val="00166B62"/>
    <w:rsid w:val="001727EF"/>
    <w:rsid w:val="00185819"/>
    <w:rsid w:val="00187922"/>
    <w:rsid w:val="001C4951"/>
    <w:rsid w:val="001D4201"/>
    <w:rsid w:val="001E0BD6"/>
    <w:rsid w:val="00223506"/>
    <w:rsid w:val="0024465B"/>
    <w:rsid w:val="00251ADE"/>
    <w:rsid w:val="0025292F"/>
    <w:rsid w:val="0026646E"/>
    <w:rsid w:val="002870BE"/>
    <w:rsid w:val="002A0F2E"/>
    <w:rsid w:val="00313093"/>
    <w:rsid w:val="00353F8B"/>
    <w:rsid w:val="0038254B"/>
    <w:rsid w:val="003971CE"/>
    <w:rsid w:val="003A5CB9"/>
    <w:rsid w:val="003C3F0C"/>
    <w:rsid w:val="003C41BA"/>
    <w:rsid w:val="003D293E"/>
    <w:rsid w:val="003F6870"/>
    <w:rsid w:val="003F73FE"/>
    <w:rsid w:val="0040496B"/>
    <w:rsid w:val="00411E1A"/>
    <w:rsid w:val="00422FC4"/>
    <w:rsid w:val="00426FBC"/>
    <w:rsid w:val="00445AB7"/>
    <w:rsid w:val="00454DD1"/>
    <w:rsid w:val="00456CCE"/>
    <w:rsid w:val="00457F22"/>
    <w:rsid w:val="00472854"/>
    <w:rsid w:val="00476CCE"/>
    <w:rsid w:val="004863A7"/>
    <w:rsid w:val="0049078A"/>
    <w:rsid w:val="004B79D2"/>
    <w:rsid w:val="004C3EC5"/>
    <w:rsid w:val="004C6FAF"/>
    <w:rsid w:val="004D056E"/>
    <w:rsid w:val="004D6AD0"/>
    <w:rsid w:val="004E1474"/>
    <w:rsid w:val="005215AD"/>
    <w:rsid w:val="00562B2B"/>
    <w:rsid w:val="005767B0"/>
    <w:rsid w:val="00587A87"/>
    <w:rsid w:val="00587F54"/>
    <w:rsid w:val="005A3724"/>
    <w:rsid w:val="005D6692"/>
    <w:rsid w:val="00622337"/>
    <w:rsid w:val="0067634F"/>
    <w:rsid w:val="006D63FF"/>
    <w:rsid w:val="006E6E17"/>
    <w:rsid w:val="006F0591"/>
    <w:rsid w:val="007135E3"/>
    <w:rsid w:val="00737B22"/>
    <w:rsid w:val="0076585E"/>
    <w:rsid w:val="00775D60"/>
    <w:rsid w:val="007801F2"/>
    <w:rsid w:val="00792ACA"/>
    <w:rsid w:val="007A00B7"/>
    <w:rsid w:val="007B36BA"/>
    <w:rsid w:val="007D08F5"/>
    <w:rsid w:val="007F013C"/>
    <w:rsid w:val="00805AB2"/>
    <w:rsid w:val="008101F2"/>
    <w:rsid w:val="008154E8"/>
    <w:rsid w:val="00834890"/>
    <w:rsid w:val="0085141F"/>
    <w:rsid w:val="0086335E"/>
    <w:rsid w:val="0087701B"/>
    <w:rsid w:val="008C5CC2"/>
    <w:rsid w:val="008E4DA4"/>
    <w:rsid w:val="008F6737"/>
    <w:rsid w:val="00907C9C"/>
    <w:rsid w:val="00914FEA"/>
    <w:rsid w:val="00923D87"/>
    <w:rsid w:val="009334EA"/>
    <w:rsid w:val="009461B6"/>
    <w:rsid w:val="009861AC"/>
    <w:rsid w:val="009A79DB"/>
    <w:rsid w:val="009A7E0B"/>
    <w:rsid w:val="009D437B"/>
    <w:rsid w:val="009E6E37"/>
    <w:rsid w:val="00A10634"/>
    <w:rsid w:val="00A14EA9"/>
    <w:rsid w:val="00A165F0"/>
    <w:rsid w:val="00A21E22"/>
    <w:rsid w:val="00A43AFA"/>
    <w:rsid w:val="00A67899"/>
    <w:rsid w:val="00A92E5F"/>
    <w:rsid w:val="00AA0516"/>
    <w:rsid w:val="00AA0A58"/>
    <w:rsid w:val="00AB23F3"/>
    <w:rsid w:val="00AC40CF"/>
    <w:rsid w:val="00AD26A6"/>
    <w:rsid w:val="00AF29EE"/>
    <w:rsid w:val="00B05EE3"/>
    <w:rsid w:val="00B10B7C"/>
    <w:rsid w:val="00B17291"/>
    <w:rsid w:val="00B27F37"/>
    <w:rsid w:val="00B4490E"/>
    <w:rsid w:val="00B55C0B"/>
    <w:rsid w:val="00B76BD1"/>
    <w:rsid w:val="00B95E9E"/>
    <w:rsid w:val="00BA4F67"/>
    <w:rsid w:val="00BC2620"/>
    <w:rsid w:val="00BC4AAC"/>
    <w:rsid w:val="00C01879"/>
    <w:rsid w:val="00C01FBB"/>
    <w:rsid w:val="00C274CE"/>
    <w:rsid w:val="00C35CB4"/>
    <w:rsid w:val="00C42FA5"/>
    <w:rsid w:val="00C46F51"/>
    <w:rsid w:val="00C52A91"/>
    <w:rsid w:val="00C87B9F"/>
    <w:rsid w:val="00CA45FA"/>
    <w:rsid w:val="00CB6C6F"/>
    <w:rsid w:val="00CC68E6"/>
    <w:rsid w:val="00CD3D77"/>
    <w:rsid w:val="00CD4E04"/>
    <w:rsid w:val="00CE3D46"/>
    <w:rsid w:val="00D46F3F"/>
    <w:rsid w:val="00D81BBD"/>
    <w:rsid w:val="00DD36CF"/>
    <w:rsid w:val="00DF11E9"/>
    <w:rsid w:val="00DF42D0"/>
    <w:rsid w:val="00E1559E"/>
    <w:rsid w:val="00E16DCB"/>
    <w:rsid w:val="00E34E00"/>
    <w:rsid w:val="00E5312B"/>
    <w:rsid w:val="00E53A36"/>
    <w:rsid w:val="00E54E65"/>
    <w:rsid w:val="00E56B03"/>
    <w:rsid w:val="00E72518"/>
    <w:rsid w:val="00EA09F1"/>
    <w:rsid w:val="00EA14C3"/>
    <w:rsid w:val="00EF0EC9"/>
    <w:rsid w:val="00F12AA8"/>
    <w:rsid w:val="00F30BB6"/>
    <w:rsid w:val="00F60346"/>
    <w:rsid w:val="00F65CD4"/>
    <w:rsid w:val="00F81CE9"/>
    <w:rsid w:val="00F85486"/>
    <w:rsid w:val="00FB1261"/>
    <w:rsid w:val="00FD626E"/>
    <w:rsid w:val="00FD680F"/>
    <w:rsid w:val="00FF033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2290" stroke="f">
      <v:stroke endarrow="block" on="f"/>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CD4"/>
    <w:pPr>
      <w:spacing w:line="264" w:lineRule="auto"/>
      <w:jc w:val="both"/>
    </w:pPr>
    <w:rPr>
      <w:rFonts w:ascii="Century Gothic" w:hAnsi="Century Gothic"/>
      <w:lang w:val="en-AU" w:eastAsia="en-US"/>
    </w:rPr>
  </w:style>
  <w:style w:type="paragraph" w:styleId="Heading1">
    <w:name w:val="heading 1"/>
    <w:basedOn w:val="Normal"/>
    <w:next w:val="Normal"/>
    <w:autoRedefine/>
    <w:qFormat/>
    <w:rsid w:val="00C35CB4"/>
    <w:pPr>
      <w:keepNext/>
      <w:numPr>
        <w:numId w:val="18"/>
      </w:numPr>
      <w:jc w:val="left"/>
      <w:outlineLvl w:val="0"/>
    </w:pPr>
    <w:rPr>
      <w:b/>
      <w:color w:val="000080"/>
      <w:sz w:val="28"/>
      <w:szCs w:val="28"/>
      <w:u w:val="single"/>
      <w:lang w:val="en-US"/>
    </w:rPr>
  </w:style>
  <w:style w:type="paragraph" w:styleId="Heading2">
    <w:name w:val="heading 2"/>
    <w:basedOn w:val="Normal"/>
    <w:next w:val="Normal"/>
    <w:autoRedefine/>
    <w:qFormat/>
    <w:rsid w:val="00C35CB4"/>
    <w:pPr>
      <w:keepNext/>
      <w:numPr>
        <w:ilvl w:val="1"/>
        <w:numId w:val="19"/>
      </w:numPr>
      <w:outlineLvl w:val="1"/>
    </w:pPr>
    <w:rPr>
      <w:b/>
      <w:color w:val="008000"/>
      <w:sz w:val="24"/>
      <w:szCs w:val="24"/>
      <w:lang w:val="en-US"/>
    </w:rPr>
  </w:style>
  <w:style w:type="paragraph" w:styleId="Heading3">
    <w:name w:val="heading 3"/>
    <w:basedOn w:val="Normal"/>
    <w:next w:val="Normal"/>
    <w:qFormat/>
    <w:rsid w:val="00DF42D0"/>
    <w:pPr>
      <w:keepNext/>
      <w:jc w:val="left"/>
      <w:outlineLvl w:val="2"/>
    </w:pPr>
    <w:rPr>
      <w:b/>
    </w:rPr>
  </w:style>
  <w:style w:type="paragraph" w:styleId="Heading4">
    <w:name w:val="heading 4"/>
    <w:basedOn w:val="Normal"/>
    <w:next w:val="Normal"/>
    <w:qFormat/>
    <w:rsid w:val="00DF42D0"/>
    <w:pPr>
      <w:keepNext/>
      <w:ind w:left="360"/>
      <w:outlineLvl w:val="3"/>
    </w:pPr>
    <w:rPr>
      <w:i/>
      <w:sz w:val="18"/>
    </w:rPr>
  </w:style>
  <w:style w:type="paragraph" w:styleId="Heading5">
    <w:name w:val="heading 5"/>
    <w:basedOn w:val="Normal"/>
    <w:next w:val="Normal"/>
    <w:qFormat/>
    <w:rsid w:val="00DF42D0"/>
    <w:pPr>
      <w:keepNext/>
      <w:outlineLvl w:val="4"/>
    </w:pPr>
    <w:rPr>
      <w:i/>
      <w:sz w:val="18"/>
    </w:rPr>
  </w:style>
  <w:style w:type="paragraph" w:styleId="Heading6">
    <w:name w:val="heading 6"/>
    <w:basedOn w:val="Normal"/>
    <w:next w:val="Normal"/>
    <w:qFormat/>
    <w:rsid w:val="00DF42D0"/>
    <w:pPr>
      <w:keepNext/>
      <w:jc w:val="center"/>
      <w:outlineLvl w:val="5"/>
    </w:pPr>
    <w:rPr>
      <w:b/>
      <w:sz w:val="28"/>
      <w:lang w:val="en-US"/>
    </w:rPr>
  </w:style>
  <w:style w:type="paragraph" w:styleId="Heading7">
    <w:name w:val="heading 7"/>
    <w:basedOn w:val="Normal"/>
    <w:next w:val="Normal"/>
    <w:qFormat/>
    <w:rsid w:val="00DF42D0"/>
    <w:pPr>
      <w:keepNext/>
      <w:outlineLvl w:val="6"/>
    </w:pPr>
    <w:rPr>
      <w:b/>
      <w:lang w:val="en-US"/>
    </w:rPr>
  </w:style>
  <w:style w:type="paragraph" w:styleId="Heading8">
    <w:name w:val="heading 8"/>
    <w:basedOn w:val="Normal"/>
    <w:next w:val="Normal"/>
    <w:qFormat/>
    <w:rsid w:val="00DF42D0"/>
    <w:pPr>
      <w:keepNext/>
      <w:outlineLvl w:val="7"/>
    </w:pPr>
    <w:rPr>
      <w:b/>
      <w:sz w:val="48"/>
      <w:lang w:val="en-US"/>
    </w:rPr>
  </w:style>
  <w:style w:type="paragraph" w:styleId="Heading9">
    <w:name w:val="heading 9"/>
    <w:basedOn w:val="Normal"/>
    <w:next w:val="Normal"/>
    <w:qFormat/>
    <w:rsid w:val="00DF42D0"/>
    <w:pPr>
      <w:keepNext/>
      <w:outlineLvl w:val="8"/>
    </w:pPr>
    <w:rPr>
      <w:b/>
      <w:color w:val="0000F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42D0"/>
    <w:pPr>
      <w:framePr w:w="6521" w:h="3062" w:hSpace="181" w:wrap="around" w:vAnchor="page" w:hAnchor="page" w:x="2666" w:y="4367"/>
      <w:pBdr>
        <w:top w:val="single" w:sz="6" w:space="0" w:color="000000"/>
        <w:left w:val="single" w:sz="6" w:space="0" w:color="000000"/>
        <w:bottom w:val="single" w:sz="6" w:space="0" w:color="000000"/>
        <w:right w:val="single" w:sz="6" w:space="0" w:color="000000"/>
      </w:pBdr>
      <w:shd w:val="solid" w:color="FFFFFF" w:fill="FFFFFF"/>
      <w:jc w:val="center"/>
    </w:pPr>
    <w:rPr>
      <w:rFonts w:ascii="Garamond" w:hAnsi="Garamond"/>
      <w:b/>
      <w:bCs/>
      <w:sz w:val="80"/>
    </w:rPr>
  </w:style>
  <w:style w:type="paragraph" w:styleId="Caption">
    <w:name w:val="caption"/>
    <w:basedOn w:val="Normal"/>
    <w:next w:val="Normal"/>
    <w:qFormat/>
    <w:rsid w:val="00DF42D0"/>
    <w:pPr>
      <w:framePr w:w="6521" w:h="3062" w:hSpace="181" w:wrap="around" w:vAnchor="page" w:hAnchor="page" w:x="2666" w:y="4367"/>
      <w:pBdr>
        <w:top w:val="single" w:sz="6" w:space="0" w:color="000000"/>
        <w:left w:val="single" w:sz="6" w:space="0" w:color="000000"/>
        <w:bottom w:val="single" w:sz="6" w:space="0" w:color="000000"/>
        <w:right w:val="single" w:sz="6" w:space="0" w:color="000000"/>
      </w:pBdr>
      <w:shd w:val="solid" w:color="FFFFFF" w:fill="FFFFFF"/>
      <w:jc w:val="center"/>
    </w:pPr>
    <w:rPr>
      <w:rFonts w:ascii="Garamond" w:hAnsi="Garamond"/>
      <w:b/>
      <w:bCs/>
      <w:sz w:val="50"/>
    </w:rPr>
  </w:style>
  <w:style w:type="character" w:styleId="Hyperlink">
    <w:name w:val="Hyperlink"/>
    <w:basedOn w:val="DefaultParagraphFont"/>
    <w:rsid w:val="00DF42D0"/>
    <w:rPr>
      <w:color w:val="0000FF"/>
      <w:u w:val="single"/>
    </w:rPr>
  </w:style>
  <w:style w:type="paragraph" w:styleId="BodyText3">
    <w:name w:val="Body Text 3"/>
    <w:basedOn w:val="Normal"/>
    <w:rsid w:val="00DF42D0"/>
    <w:pPr>
      <w:jc w:val="center"/>
    </w:pPr>
    <w:rPr>
      <w:sz w:val="16"/>
      <w:lang w:val="en-US"/>
    </w:rPr>
  </w:style>
  <w:style w:type="character" w:styleId="FollowedHyperlink">
    <w:name w:val="FollowedHyperlink"/>
    <w:basedOn w:val="DefaultParagraphFont"/>
    <w:rsid w:val="00DF42D0"/>
    <w:rPr>
      <w:color w:val="800080"/>
      <w:u w:val="single"/>
    </w:rPr>
  </w:style>
  <w:style w:type="paragraph" w:styleId="BodyTextIndent2">
    <w:name w:val="Body Text Indent 2"/>
    <w:basedOn w:val="Normal"/>
    <w:rsid w:val="00DF42D0"/>
    <w:pPr>
      <w:ind w:left="131" w:firstLine="720"/>
    </w:pPr>
    <w:rPr>
      <w:lang w:val="en-GB"/>
    </w:rPr>
  </w:style>
  <w:style w:type="paragraph" w:styleId="BodyText2">
    <w:name w:val="Body Text 2"/>
    <w:basedOn w:val="Normal"/>
    <w:rsid w:val="00DF42D0"/>
    <w:rPr>
      <w:sz w:val="18"/>
    </w:rPr>
  </w:style>
  <w:style w:type="paragraph" w:styleId="BlockText">
    <w:name w:val="Block Text"/>
    <w:basedOn w:val="Normal"/>
    <w:rsid w:val="00DF42D0"/>
    <w:pPr>
      <w:ind w:left="851" w:right="209"/>
    </w:pPr>
    <w:rPr>
      <w:color w:val="FF0000"/>
      <w:lang w:val="en-GB"/>
    </w:rPr>
  </w:style>
  <w:style w:type="paragraph" w:styleId="Header">
    <w:name w:val="header"/>
    <w:basedOn w:val="Normal"/>
    <w:rsid w:val="00DF42D0"/>
    <w:pPr>
      <w:tabs>
        <w:tab w:val="center" w:pos="4153"/>
        <w:tab w:val="right" w:pos="8306"/>
      </w:tabs>
    </w:pPr>
  </w:style>
  <w:style w:type="paragraph" w:styleId="Footer">
    <w:name w:val="footer"/>
    <w:basedOn w:val="Normal"/>
    <w:rsid w:val="00DF42D0"/>
    <w:pPr>
      <w:tabs>
        <w:tab w:val="center" w:pos="4153"/>
        <w:tab w:val="right" w:pos="8306"/>
      </w:tabs>
    </w:pPr>
  </w:style>
  <w:style w:type="paragraph" w:styleId="TOC2">
    <w:name w:val="toc 2"/>
    <w:basedOn w:val="Normal"/>
    <w:next w:val="Normal"/>
    <w:autoRedefine/>
    <w:semiHidden/>
    <w:rsid w:val="00DF42D0"/>
    <w:pPr>
      <w:ind w:left="200"/>
    </w:pPr>
  </w:style>
  <w:style w:type="character" w:styleId="PageNumber">
    <w:name w:val="page number"/>
    <w:basedOn w:val="DefaultParagraphFont"/>
    <w:rsid w:val="00DF42D0"/>
  </w:style>
  <w:style w:type="paragraph" w:styleId="TOC1">
    <w:name w:val="toc 1"/>
    <w:basedOn w:val="Normal"/>
    <w:next w:val="Normal"/>
    <w:autoRedefine/>
    <w:semiHidden/>
    <w:rsid w:val="00DF42D0"/>
  </w:style>
  <w:style w:type="paragraph" w:styleId="TOC3">
    <w:name w:val="toc 3"/>
    <w:basedOn w:val="Normal"/>
    <w:next w:val="Normal"/>
    <w:autoRedefine/>
    <w:semiHidden/>
    <w:rsid w:val="00DF42D0"/>
    <w:pPr>
      <w:ind w:left="400"/>
    </w:pPr>
  </w:style>
  <w:style w:type="paragraph" w:styleId="TOC4">
    <w:name w:val="toc 4"/>
    <w:basedOn w:val="Normal"/>
    <w:next w:val="Normal"/>
    <w:autoRedefine/>
    <w:semiHidden/>
    <w:rsid w:val="00DF42D0"/>
    <w:pPr>
      <w:ind w:left="600"/>
    </w:pPr>
  </w:style>
  <w:style w:type="paragraph" w:styleId="TOC5">
    <w:name w:val="toc 5"/>
    <w:basedOn w:val="Normal"/>
    <w:next w:val="Normal"/>
    <w:autoRedefine/>
    <w:semiHidden/>
    <w:rsid w:val="00DF42D0"/>
    <w:pPr>
      <w:ind w:left="800"/>
    </w:pPr>
  </w:style>
  <w:style w:type="paragraph" w:styleId="TOC6">
    <w:name w:val="toc 6"/>
    <w:basedOn w:val="Normal"/>
    <w:next w:val="Normal"/>
    <w:autoRedefine/>
    <w:semiHidden/>
    <w:rsid w:val="00DF42D0"/>
    <w:pPr>
      <w:ind w:left="1000"/>
    </w:pPr>
  </w:style>
  <w:style w:type="paragraph" w:styleId="TOC7">
    <w:name w:val="toc 7"/>
    <w:basedOn w:val="Normal"/>
    <w:next w:val="Normal"/>
    <w:autoRedefine/>
    <w:semiHidden/>
    <w:rsid w:val="00DF42D0"/>
    <w:pPr>
      <w:ind w:left="1200"/>
    </w:pPr>
  </w:style>
  <w:style w:type="paragraph" w:styleId="TOC8">
    <w:name w:val="toc 8"/>
    <w:basedOn w:val="Normal"/>
    <w:next w:val="Normal"/>
    <w:autoRedefine/>
    <w:semiHidden/>
    <w:rsid w:val="00DF42D0"/>
    <w:pPr>
      <w:ind w:left="1400"/>
    </w:pPr>
  </w:style>
  <w:style w:type="paragraph" w:styleId="TOC9">
    <w:name w:val="toc 9"/>
    <w:basedOn w:val="Normal"/>
    <w:next w:val="Normal"/>
    <w:autoRedefine/>
    <w:semiHidden/>
    <w:rsid w:val="00DF42D0"/>
    <w:pPr>
      <w:ind w:left="1600"/>
    </w:pPr>
  </w:style>
  <w:style w:type="character" w:styleId="FootnoteReference">
    <w:name w:val="footnote reference"/>
    <w:basedOn w:val="DefaultParagraphFont"/>
    <w:semiHidden/>
    <w:rsid w:val="00DF42D0"/>
    <w:rPr>
      <w:vertAlign w:val="superscript"/>
    </w:rPr>
  </w:style>
  <w:style w:type="paragraph" w:customStyle="1" w:styleId="Screenshot">
    <w:name w:val="Screenshot"/>
    <w:rsid w:val="00DF42D0"/>
    <w:pPr>
      <w:autoSpaceDE w:val="0"/>
      <w:autoSpaceDN w:val="0"/>
      <w:adjustRightInd w:val="0"/>
      <w:jc w:val="both"/>
    </w:pPr>
    <w:rPr>
      <w:rFonts w:ascii="Monotype.com" w:hAnsi="Monotype.com"/>
      <w:sz w:val="14"/>
      <w:szCs w:val="14"/>
      <w:lang w:val="en-US" w:eastAsia="en-US"/>
    </w:rPr>
  </w:style>
  <w:style w:type="paragraph" w:styleId="FootnoteText">
    <w:name w:val="footnote text"/>
    <w:basedOn w:val="Normal"/>
    <w:semiHidden/>
    <w:rsid w:val="00DF42D0"/>
    <w:pPr>
      <w:spacing w:line="240" w:lineRule="auto"/>
      <w:jc w:val="left"/>
    </w:pPr>
    <w:rPr>
      <w:rFonts w:ascii="Times New Roman" w:hAnsi="Times New Roman"/>
    </w:rPr>
  </w:style>
  <w:style w:type="paragraph" w:styleId="BodyTextFirstIndent">
    <w:name w:val="Body Text First Indent"/>
    <w:basedOn w:val="BodyText"/>
    <w:rsid w:val="00DF42D0"/>
    <w:pPr>
      <w:framePr w:w="0" w:hRule="auto" w:h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after="120"/>
      <w:ind w:firstLine="210"/>
      <w:jc w:val="both"/>
    </w:pPr>
    <w:rPr>
      <w:rFonts w:ascii="Century Gothic" w:hAnsi="Century Gothic"/>
      <w:b w:val="0"/>
      <w:bCs w:val="0"/>
      <w:sz w:val="20"/>
    </w:rPr>
  </w:style>
  <w:style w:type="paragraph" w:styleId="BodyTextIndent">
    <w:name w:val="Body Text Indent"/>
    <w:basedOn w:val="Normal"/>
    <w:rsid w:val="00DF42D0"/>
    <w:pPr>
      <w:spacing w:after="120"/>
      <w:ind w:left="283"/>
    </w:pPr>
  </w:style>
  <w:style w:type="paragraph" w:styleId="BodyTextFirstIndent2">
    <w:name w:val="Body Text First Indent 2"/>
    <w:basedOn w:val="BodyTextIndent"/>
    <w:rsid w:val="00DF42D0"/>
    <w:pPr>
      <w:ind w:firstLine="210"/>
    </w:pPr>
  </w:style>
  <w:style w:type="paragraph" w:styleId="BodyTextIndent3">
    <w:name w:val="Body Text Indent 3"/>
    <w:basedOn w:val="Normal"/>
    <w:rsid w:val="00DF42D0"/>
    <w:pPr>
      <w:spacing w:after="120"/>
      <w:ind w:left="283"/>
    </w:pPr>
    <w:rPr>
      <w:sz w:val="16"/>
      <w:szCs w:val="16"/>
    </w:rPr>
  </w:style>
  <w:style w:type="paragraph" w:styleId="Closing">
    <w:name w:val="Closing"/>
    <w:basedOn w:val="Normal"/>
    <w:rsid w:val="00DF42D0"/>
    <w:pPr>
      <w:ind w:left="4252"/>
    </w:pPr>
  </w:style>
  <w:style w:type="paragraph" w:styleId="CommentText">
    <w:name w:val="annotation text"/>
    <w:basedOn w:val="Normal"/>
    <w:link w:val="CommentTextChar"/>
    <w:semiHidden/>
    <w:rsid w:val="00DF42D0"/>
  </w:style>
  <w:style w:type="paragraph" w:styleId="Date">
    <w:name w:val="Date"/>
    <w:basedOn w:val="Normal"/>
    <w:next w:val="Normal"/>
    <w:rsid w:val="00DF42D0"/>
  </w:style>
  <w:style w:type="paragraph" w:styleId="DocumentMap">
    <w:name w:val="Document Map"/>
    <w:basedOn w:val="Normal"/>
    <w:semiHidden/>
    <w:rsid w:val="00DF42D0"/>
    <w:pPr>
      <w:shd w:val="clear" w:color="auto" w:fill="000080"/>
    </w:pPr>
    <w:rPr>
      <w:rFonts w:ascii="Tahoma" w:hAnsi="Tahoma" w:cs="Tahoma"/>
    </w:rPr>
  </w:style>
  <w:style w:type="paragraph" w:styleId="E-mailSignature">
    <w:name w:val="E-mail Signature"/>
    <w:basedOn w:val="Normal"/>
    <w:rsid w:val="00DF42D0"/>
  </w:style>
  <w:style w:type="paragraph" w:styleId="EndnoteText">
    <w:name w:val="endnote text"/>
    <w:basedOn w:val="Normal"/>
    <w:semiHidden/>
    <w:rsid w:val="00DF42D0"/>
  </w:style>
  <w:style w:type="paragraph" w:styleId="EnvelopeAddress">
    <w:name w:val="envelope address"/>
    <w:basedOn w:val="Normal"/>
    <w:rsid w:val="00DF42D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F42D0"/>
    <w:rPr>
      <w:rFonts w:ascii="Arial" w:hAnsi="Arial" w:cs="Arial"/>
    </w:rPr>
  </w:style>
  <w:style w:type="paragraph" w:styleId="HTMLAddress">
    <w:name w:val="HTML Address"/>
    <w:basedOn w:val="Normal"/>
    <w:rsid w:val="00DF42D0"/>
    <w:rPr>
      <w:i/>
      <w:iCs/>
    </w:rPr>
  </w:style>
  <w:style w:type="paragraph" w:styleId="HTMLPreformatted">
    <w:name w:val="HTML Preformatted"/>
    <w:basedOn w:val="Normal"/>
    <w:rsid w:val="00DF42D0"/>
    <w:rPr>
      <w:rFonts w:ascii="Courier New" w:hAnsi="Courier New" w:cs="Courier New"/>
    </w:rPr>
  </w:style>
  <w:style w:type="paragraph" w:styleId="Index1">
    <w:name w:val="index 1"/>
    <w:basedOn w:val="Normal"/>
    <w:next w:val="Normal"/>
    <w:autoRedefine/>
    <w:semiHidden/>
    <w:rsid w:val="00DF42D0"/>
    <w:pPr>
      <w:ind w:left="200" w:hanging="200"/>
    </w:pPr>
  </w:style>
  <w:style w:type="paragraph" w:styleId="Index2">
    <w:name w:val="index 2"/>
    <w:basedOn w:val="Normal"/>
    <w:next w:val="Normal"/>
    <w:autoRedefine/>
    <w:semiHidden/>
    <w:rsid w:val="00DF42D0"/>
    <w:pPr>
      <w:ind w:left="400" w:hanging="200"/>
    </w:pPr>
  </w:style>
  <w:style w:type="paragraph" w:styleId="Index3">
    <w:name w:val="index 3"/>
    <w:basedOn w:val="Normal"/>
    <w:next w:val="Normal"/>
    <w:autoRedefine/>
    <w:semiHidden/>
    <w:rsid w:val="00DF42D0"/>
    <w:pPr>
      <w:ind w:left="600" w:hanging="200"/>
    </w:pPr>
  </w:style>
  <w:style w:type="paragraph" w:styleId="Index4">
    <w:name w:val="index 4"/>
    <w:basedOn w:val="Normal"/>
    <w:next w:val="Normal"/>
    <w:autoRedefine/>
    <w:semiHidden/>
    <w:rsid w:val="00DF42D0"/>
    <w:pPr>
      <w:ind w:left="800" w:hanging="200"/>
    </w:pPr>
  </w:style>
  <w:style w:type="paragraph" w:styleId="Index5">
    <w:name w:val="index 5"/>
    <w:basedOn w:val="Normal"/>
    <w:next w:val="Normal"/>
    <w:autoRedefine/>
    <w:semiHidden/>
    <w:rsid w:val="00DF42D0"/>
    <w:pPr>
      <w:ind w:left="1000" w:hanging="200"/>
    </w:pPr>
  </w:style>
  <w:style w:type="paragraph" w:styleId="Index6">
    <w:name w:val="index 6"/>
    <w:basedOn w:val="Normal"/>
    <w:next w:val="Normal"/>
    <w:autoRedefine/>
    <w:semiHidden/>
    <w:rsid w:val="00DF42D0"/>
    <w:pPr>
      <w:ind w:left="1200" w:hanging="200"/>
    </w:pPr>
  </w:style>
  <w:style w:type="paragraph" w:styleId="Index7">
    <w:name w:val="index 7"/>
    <w:basedOn w:val="Normal"/>
    <w:next w:val="Normal"/>
    <w:autoRedefine/>
    <w:semiHidden/>
    <w:rsid w:val="00DF42D0"/>
    <w:pPr>
      <w:ind w:left="1400" w:hanging="200"/>
    </w:pPr>
  </w:style>
  <w:style w:type="paragraph" w:styleId="Index8">
    <w:name w:val="index 8"/>
    <w:basedOn w:val="Normal"/>
    <w:next w:val="Normal"/>
    <w:autoRedefine/>
    <w:semiHidden/>
    <w:rsid w:val="00DF42D0"/>
    <w:pPr>
      <w:ind w:left="1600" w:hanging="200"/>
    </w:pPr>
  </w:style>
  <w:style w:type="paragraph" w:styleId="Index9">
    <w:name w:val="index 9"/>
    <w:basedOn w:val="Normal"/>
    <w:next w:val="Normal"/>
    <w:autoRedefine/>
    <w:semiHidden/>
    <w:rsid w:val="00DF42D0"/>
    <w:pPr>
      <w:ind w:left="1800" w:hanging="200"/>
    </w:pPr>
  </w:style>
  <w:style w:type="paragraph" w:styleId="IndexHeading">
    <w:name w:val="index heading"/>
    <w:basedOn w:val="Normal"/>
    <w:next w:val="Index1"/>
    <w:semiHidden/>
    <w:rsid w:val="00DF42D0"/>
    <w:rPr>
      <w:rFonts w:ascii="Arial" w:hAnsi="Arial" w:cs="Arial"/>
      <w:b/>
      <w:bCs/>
    </w:rPr>
  </w:style>
  <w:style w:type="paragraph" w:styleId="List">
    <w:name w:val="List"/>
    <w:basedOn w:val="Normal"/>
    <w:rsid w:val="00DF42D0"/>
    <w:pPr>
      <w:ind w:left="283" w:hanging="283"/>
    </w:pPr>
  </w:style>
  <w:style w:type="paragraph" w:styleId="List2">
    <w:name w:val="List 2"/>
    <w:basedOn w:val="Normal"/>
    <w:rsid w:val="00DF42D0"/>
    <w:pPr>
      <w:ind w:left="566" w:hanging="283"/>
    </w:pPr>
  </w:style>
  <w:style w:type="paragraph" w:styleId="List3">
    <w:name w:val="List 3"/>
    <w:basedOn w:val="Normal"/>
    <w:rsid w:val="00DF42D0"/>
    <w:pPr>
      <w:ind w:left="849" w:hanging="283"/>
    </w:pPr>
  </w:style>
  <w:style w:type="paragraph" w:styleId="List4">
    <w:name w:val="List 4"/>
    <w:basedOn w:val="Normal"/>
    <w:rsid w:val="00DF42D0"/>
    <w:pPr>
      <w:ind w:left="1132" w:hanging="283"/>
    </w:pPr>
  </w:style>
  <w:style w:type="paragraph" w:styleId="List5">
    <w:name w:val="List 5"/>
    <w:basedOn w:val="Normal"/>
    <w:rsid w:val="00DF42D0"/>
    <w:pPr>
      <w:ind w:left="1415" w:hanging="283"/>
    </w:pPr>
  </w:style>
  <w:style w:type="paragraph" w:styleId="ListBullet">
    <w:name w:val="List Bullet"/>
    <w:basedOn w:val="Normal"/>
    <w:autoRedefine/>
    <w:rsid w:val="00DF42D0"/>
    <w:pPr>
      <w:numPr>
        <w:numId w:val="1"/>
      </w:numPr>
    </w:pPr>
  </w:style>
  <w:style w:type="paragraph" w:styleId="ListBullet2">
    <w:name w:val="List Bullet 2"/>
    <w:basedOn w:val="Normal"/>
    <w:autoRedefine/>
    <w:rsid w:val="00DF42D0"/>
    <w:pPr>
      <w:numPr>
        <w:numId w:val="2"/>
      </w:numPr>
    </w:pPr>
  </w:style>
  <w:style w:type="paragraph" w:styleId="ListBullet3">
    <w:name w:val="List Bullet 3"/>
    <w:basedOn w:val="Normal"/>
    <w:autoRedefine/>
    <w:rsid w:val="00DF42D0"/>
    <w:pPr>
      <w:numPr>
        <w:numId w:val="3"/>
      </w:numPr>
    </w:pPr>
  </w:style>
  <w:style w:type="paragraph" w:styleId="ListBullet4">
    <w:name w:val="List Bullet 4"/>
    <w:basedOn w:val="Normal"/>
    <w:autoRedefine/>
    <w:rsid w:val="00DF42D0"/>
    <w:pPr>
      <w:numPr>
        <w:numId w:val="4"/>
      </w:numPr>
    </w:pPr>
  </w:style>
  <w:style w:type="paragraph" w:styleId="ListBullet5">
    <w:name w:val="List Bullet 5"/>
    <w:basedOn w:val="Normal"/>
    <w:autoRedefine/>
    <w:rsid w:val="00DF42D0"/>
    <w:pPr>
      <w:numPr>
        <w:numId w:val="5"/>
      </w:numPr>
    </w:pPr>
  </w:style>
  <w:style w:type="paragraph" w:styleId="ListContinue">
    <w:name w:val="List Continue"/>
    <w:basedOn w:val="Normal"/>
    <w:rsid w:val="00DF42D0"/>
    <w:pPr>
      <w:spacing w:after="120"/>
      <w:ind w:left="283"/>
    </w:pPr>
  </w:style>
  <w:style w:type="paragraph" w:styleId="ListContinue2">
    <w:name w:val="List Continue 2"/>
    <w:basedOn w:val="Normal"/>
    <w:rsid w:val="00DF42D0"/>
    <w:pPr>
      <w:spacing w:after="120"/>
      <w:ind w:left="566"/>
    </w:pPr>
  </w:style>
  <w:style w:type="paragraph" w:styleId="ListContinue3">
    <w:name w:val="List Continue 3"/>
    <w:basedOn w:val="Normal"/>
    <w:rsid w:val="00DF42D0"/>
    <w:pPr>
      <w:spacing w:after="120"/>
      <w:ind w:left="849"/>
    </w:pPr>
  </w:style>
  <w:style w:type="paragraph" w:styleId="ListContinue4">
    <w:name w:val="List Continue 4"/>
    <w:basedOn w:val="Normal"/>
    <w:rsid w:val="00DF42D0"/>
    <w:pPr>
      <w:spacing w:after="120"/>
      <w:ind w:left="1132"/>
    </w:pPr>
  </w:style>
  <w:style w:type="paragraph" w:styleId="ListContinue5">
    <w:name w:val="List Continue 5"/>
    <w:basedOn w:val="Normal"/>
    <w:rsid w:val="00DF42D0"/>
    <w:pPr>
      <w:spacing w:after="120"/>
      <w:ind w:left="1415"/>
    </w:pPr>
  </w:style>
  <w:style w:type="paragraph" w:styleId="ListNumber">
    <w:name w:val="List Number"/>
    <w:basedOn w:val="Normal"/>
    <w:rsid w:val="00DF42D0"/>
    <w:pPr>
      <w:numPr>
        <w:numId w:val="6"/>
      </w:numPr>
    </w:pPr>
  </w:style>
  <w:style w:type="paragraph" w:styleId="ListNumber2">
    <w:name w:val="List Number 2"/>
    <w:basedOn w:val="Normal"/>
    <w:rsid w:val="00DF42D0"/>
    <w:pPr>
      <w:numPr>
        <w:numId w:val="7"/>
      </w:numPr>
    </w:pPr>
  </w:style>
  <w:style w:type="paragraph" w:styleId="ListNumber3">
    <w:name w:val="List Number 3"/>
    <w:basedOn w:val="Normal"/>
    <w:rsid w:val="00DF42D0"/>
    <w:pPr>
      <w:numPr>
        <w:numId w:val="8"/>
      </w:numPr>
    </w:pPr>
  </w:style>
  <w:style w:type="paragraph" w:styleId="ListNumber4">
    <w:name w:val="List Number 4"/>
    <w:basedOn w:val="Normal"/>
    <w:rsid w:val="00DF42D0"/>
    <w:pPr>
      <w:numPr>
        <w:numId w:val="9"/>
      </w:numPr>
    </w:pPr>
  </w:style>
  <w:style w:type="paragraph" w:styleId="ListNumber5">
    <w:name w:val="List Number 5"/>
    <w:basedOn w:val="Normal"/>
    <w:rsid w:val="00DF42D0"/>
    <w:pPr>
      <w:numPr>
        <w:numId w:val="10"/>
      </w:numPr>
    </w:pPr>
  </w:style>
  <w:style w:type="paragraph" w:styleId="MacroText">
    <w:name w:val="macro"/>
    <w:semiHidden/>
    <w:rsid w:val="00DF42D0"/>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hAnsi="Courier New" w:cs="Courier New"/>
      <w:lang w:val="en-AU" w:eastAsia="en-US"/>
    </w:rPr>
  </w:style>
  <w:style w:type="paragraph" w:styleId="MessageHeader">
    <w:name w:val="Message Header"/>
    <w:basedOn w:val="Normal"/>
    <w:rsid w:val="00DF42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DF42D0"/>
    <w:rPr>
      <w:rFonts w:ascii="Times New Roman" w:hAnsi="Times New Roman"/>
      <w:sz w:val="24"/>
      <w:szCs w:val="24"/>
    </w:rPr>
  </w:style>
  <w:style w:type="paragraph" w:styleId="NormalIndent">
    <w:name w:val="Normal Indent"/>
    <w:basedOn w:val="Normal"/>
    <w:rsid w:val="00DF42D0"/>
    <w:pPr>
      <w:ind w:left="720"/>
    </w:pPr>
  </w:style>
  <w:style w:type="paragraph" w:styleId="NoteHeading">
    <w:name w:val="Note Heading"/>
    <w:basedOn w:val="Normal"/>
    <w:next w:val="Normal"/>
    <w:rsid w:val="00DF42D0"/>
  </w:style>
  <w:style w:type="paragraph" w:styleId="PlainText">
    <w:name w:val="Plain Text"/>
    <w:basedOn w:val="Normal"/>
    <w:rsid w:val="00DF42D0"/>
    <w:rPr>
      <w:rFonts w:ascii="Courier New" w:hAnsi="Courier New" w:cs="Courier New"/>
    </w:rPr>
  </w:style>
  <w:style w:type="paragraph" w:styleId="Salutation">
    <w:name w:val="Salutation"/>
    <w:basedOn w:val="Normal"/>
    <w:next w:val="Normal"/>
    <w:rsid w:val="00DF42D0"/>
  </w:style>
  <w:style w:type="paragraph" w:styleId="Signature">
    <w:name w:val="Signature"/>
    <w:basedOn w:val="Normal"/>
    <w:rsid w:val="00DF42D0"/>
    <w:pPr>
      <w:ind w:left="4252"/>
    </w:pPr>
  </w:style>
  <w:style w:type="paragraph" w:styleId="Subtitle">
    <w:name w:val="Subtitle"/>
    <w:basedOn w:val="Normal"/>
    <w:qFormat/>
    <w:rsid w:val="00DF42D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F42D0"/>
    <w:pPr>
      <w:ind w:left="200" w:hanging="200"/>
    </w:pPr>
  </w:style>
  <w:style w:type="paragraph" w:styleId="TableofFigures">
    <w:name w:val="table of figures"/>
    <w:basedOn w:val="Normal"/>
    <w:next w:val="Normal"/>
    <w:semiHidden/>
    <w:rsid w:val="00DF42D0"/>
    <w:pPr>
      <w:ind w:left="400" w:hanging="400"/>
    </w:pPr>
  </w:style>
  <w:style w:type="paragraph" w:styleId="Title">
    <w:name w:val="Title"/>
    <w:basedOn w:val="Normal"/>
    <w:qFormat/>
    <w:rsid w:val="00DF42D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F42D0"/>
    <w:pPr>
      <w:spacing w:before="120"/>
    </w:pPr>
    <w:rPr>
      <w:rFonts w:ascii="Arial" w:hAnsi="Arial" w:cs="Arial"/>
      <w:b/>
      <w:bCs/>
      <w:sz w:val="24"/>
      <w:szCs w:val="24"/>
    </w:rPr>
  </w:style>
  <w:style w:type="paragraph" w:customStyle="1" w:styleId="Bodytext0">
    <w:name w:val="Body text"/>
    <w:rsid w:val="00DF42D0"/>
    <w:pPr>
      <w:autoSpaceDE w:val="0"/>
      <w:autoSpaceDN w:val="0"/>
      <w:adjustRightInd w:val="0"/>
      <w:spacing w:line="320" w:lineRule="atLeast"/>
      <w:ind w:firstLine="283"/>
      <w:jc w:val="both"/>
    </w:pPr>
    <w:rPr>
      <w:rFonts w:ascii="Century Gothic" w:hAnsi="Century Gothic"/>
      <w:color w:val="000000"/>
      <w:szCs w:val="24"/>
      <w:lang w:val="en-US" w:eastAsia="en-US"/>
    </w:rPr>
  </w:style>
  <w:style w:type="paragraph" w:customStyle="1" w:styleId="FadedBlueText">
    <w:name w:val="Faded Blue Text"/>
    <w:rsid w:val="00DF42D0"/>
    <w:pPr>
      <w:autoSpaceDE w:val="0"/>
      <w:autoSpaceDN w:val="0"/>
      <w:adjustRightInd w:val="0"/>
      <w:spacing w:after="170" w:line="280" w:lineRule="atLeast"/>
      <w:jc w:val="both"/>
    </w:pPr>
    <w:rPr>
      <w:rFonts w:ascii="Verdana" w:hAnsi="Verdana"/>
      <w:color w:val="071139"/>
      <w:spacing w:val="-15"/>
      <w:lang w:val="en-US" w:eastAsia="en-US"/>
    </w:rPr>
  </w:style>
  <w:style w:type="paragraph" w:customStyle="1" w:styleId="LeadingParagraph">
    <w:name w:val="Leading Paragraph"/>
    <w:basedOn w:val="Normal"/>
    <w:rsid w:val="00DF42D0"/>
    <w:pPr>
      <w:autoSpaceDE w:val="0"/>
      <w:autoSpaceDN w:val="0"/>
      <w:adjustRightInd w:val="0"/>
      <w:spacing w:before="170" w:after="170" w:line="240" w:lineRule="auto"/>
    </w:pPr>
    <w:rPr>
      <w:rFonts w:ascii="Arial" w:hAnsi="Arial" w:cs="Arial"/>
      <w:color w:val="071139"/>
      <w:lang w:val="en-US"/>
    </w:rPr>
  </w:style>
  <w:style w:type="character" w:customStyle="1" w:styleId="EmailStyle98">
    <w:name w:val="EmailStyle981"/>
    <w:aliases w:val="EmailStyle981"/>
    <w:basedOn w:val="DefaultParagraphFont"/>
    <w:semiHidden/>
    <w:personal/>
    <w:rsid w:val="00DF42D0"/>
    <w:rPr>
      <w:rFonts w:ascii="Arial" w:hAnsi="Arial" w:cs="Arial"/>
      <w:color w:val="000080"/>
      <w:sz w:val="20"/>
      <w:szCs w:val="20"/>
    </w:rPr>
  </w:style>
  <w:style w:type="character" w:customStyle="1" w:styleId="blockheading">
    <w:name w:val="blockheading"/>
    <w:basedOn w:val="DefaultParagraphFont"/>
    <w:rsid w:val="00DF42D0"/>
  </w:style>
  <w:style w:type="paragraph" w:customStyle="1" w:styleId="mainpar">
    <w:name w:val="mainpar"/>
    <w:basedOn w:val="Normal"/>
    <w:rsid w:val="00DF42D0"/>
    <w:pPr>
      <w:spacing w:before="100" w:beforeAutospacing="1" w:after="100" w:afterAutospacing="1" w:line="240" w:lineRule="auto"/>
      <w:jc w:val="left"/>
    </w:pPr>
    <w:rPr>
      <w:rFonts w:ascii="Arial Unicode MS" w:eastAsia="Arial Unicode MS" w:hAnsi="Arial Unicode MS" w:cs="Arial Unicode MS"/>
      <w:sz w:val="24"/>
      <w:szCs w:val="24"/>
      <w:lang w:val="en-GB"/>
    </w:rPr>
  </w:style>
  <w:style w:type="character" w:styleId="Strong">
    <w:name w:val="Strong"/>
    <w:basedOn w:val="DefaultParagraphFont"/>
    <w:qFormat/>
    <w:rsid w:val="00DF42D0"/>
    <w:rPr>
      <w:b/>
      <w:bCs/>
    </w:rPr>
  </w:style>
  <w:style w:type="character" w:customStyle="1" w:styleId="mainpar1">
    <w:name w:val="mainpar1"/>
    <w:basedOn w:val="DefaultParagraphFont"/>
    <w:rsid w:val="00DF42D0"/>
  </w:style>
  <w:style w:type="paragraph" w:customStyle="1" w:styleId="blockpar">
    <w:name w:val="blockpar"/>
    <w:basedOn w:val="Normal"/>
    <w:rsid w:val="00DF42D0"/>
    <w:pPr>
      <w:spacing w:before="100" w:beforeAutospacing="1" w:after="100" w:afterAutospacing="1" w:line="240" w:lineRule="auto"/>
      <w:jc w:val="left"/>
    </w:pPr>
    <w:rPr>
      <w:rFonts w:ascii="Arial Unicode MS" w:eastAsia="Arial Unicode MS" w:hAnsi="Arial Unicode MS" w:cs="Arial Unicode MS"/>
      <w:sz w:val="24"/>
      <w:szCs w:val="24"/>
      <w:lang w:val="en-GB"/>
    </w:rPr>
  </w:style>
  <w:style w:type="paragraph" w:styleId="BalloonText">
    <w:name w:val="Balloon Text"/>
    <w:basedOn w:val="Normal"/>
    <w:semiHidden/>
    <w:rsid w:val="007F013C"/>
    <w:rPr>
      <w:rFonts w:ascii="Tahoma" w:hAnsi="Tahoma" w:cs="Tahoma"/>
      <w:sz w:val="16"/>
      <w:szCs w:val="16"/>
    </w:rPr>
  </w:style>
  <w:style w:type="character" w:styleId="CommentReference">
    <w:name w:val="annotation reference"/>
    <w:basedOn w:val="DefaultParagraphFont"/>
    <w:rsid w:val="007A00B7"/>
    <w:rPr>
      <w:sz w:val="16"/>
      <w:szCs w:val="16"/>
    </w:rPr>
  </w:style>
  <w:style w:type="paragraph" w:styleId="CommentSubject">
    <w:name w:val="annotation subject"/>
    <w:basedOn w:val="CommentText"/>
    <w:next w:val="CommentText"/>
    <w:link w:val="CommentSubjectChar"/>
    <w:rsid w:val="007A00B7"/>
    <w:pPr>
      <w:spacing w:line="240" w:lineRule="auto"/>
    </w:pPr>
    <w:rPr>
      <w:b/>
      <w:bCs/>
    </w:rPr>
  </w:style>
  <w:style w:type="character" w:customStyle="1" w:styleId="CommentTextChar">
    <w:name w:val="Comment Text Char"/>
    <w:basedOn w:val="DefaultParagraphFont"/>
    <w:link w:val="CommentText"/>
    <w:semiHidden/>
    <w:rsid w:val="007A00B7"/>
    <w:rPr>
      <w:rFonts w:ascii="Century Gothic" w:hAnsi="Century Gothic"/>
      <w:lang w:val="en-AU" w:eastAsia="en-US"/>
    </w:rPr>
  </w:style>
  <w:style w:type="character" w:customStyle="1" w:styleId="CommentSubjectChar">
    <w:name w:val="Comment Subject Char"/>
    <w:basedOn w:val="CommentTextChar"/>
    <w:link w:val="CommentSubject"/>
    <w:rsid w:val="007A00B7"/>
  </w:style>
</w:styles>
</file>

<file path=word/webSettings.xml><?xml version="1.0" encoding="utf-8"?>
<w:webSettings xmlns:r="http://schemas.openxmlformats.org/officeDocument/2006/relationships" xmlns:w="http://schemas.openxmlformats.org/wordprocessingml/2006/main">
  <w:divs>
    <w:div w:id="1094131987">
      <w:bodyDiv w:val="1"/>
      <w:marLeft w:val="0"/>
      <w:marRight w:val="0"/>
      <w:marTop w:val="0"/>
      <w:marBottom w:val="0"/>
      <w:divBdr>
        <w:top w:val="none" w:sz="0" w:space="0" w:color="auto"/>
        <w:left w:val="none" w:sz="0" w:space="0" w:color="auto"/>
        <w:bottom w:val="none" w:sz="0" w:space="0" w:color="auto"/>
        <w:right w:val="none" w:sz="0" w:space="0" w:color="auto"/>
      </w:divBdr>
    </w:div>
    <w:div w:id="1552226869">
      <w:bodyDiv w:val="1"/>
      <w:marLeft w:val="0"/>
      <w:marRight w:val="0"/>
      <w:marTop w:val="0"/>
      <w:marBottom w:val="0"/>
      <w:divBdr>
        <w:top w:val="none" w:sz="0" w:space="0" w:color="auto"/>
        <w:left w:val="none" w:sz="0" w:space="0" w:color="auto"/>
        <w:bottom w:val="none" w:sz="0" w:space="0" w:color="auto"/>
        <w:right w:val="none" w:sz="0" w:space="0" w:color="auto"/>
      </w:divBdr>
      <w:divsChild>
        <w:div w:id="337122620">
          <w:marLeft w:val="547"/>
          <w:marRight w:val="0"/>
          <w:marTop w:val="216"/>
          <w:marBottom w:val="0"/>
          <w:divBdr>
            <w:top w:val="none" w:sz="0" w:space="0" w:color="auto"/>
            <w:left w:val="none" w:sz="0" w:space="0" w:color="auto"/>
            <w:bottom w:val="none" w:sz="0" w:space="0" w:color="auto"/>
            <w:right w:val="none" w:sz="0" w:space="0" w:color="auto"/>
          </w:divBdr>
        </w:div>
        <w:div w:id="662929359">
          <w:marLeft w:val="547"/>
          <w:marRight w:val="0"/>
          <w:marTop w:val="216"/>
          <w:marBottom w:val="0"/>
          <w:divBdr>
            <w:top w:val="none" w:sz="0" w:space="0" w:color="auto"/>
            <w:left w:val="none" w:sz="0" w:space="0" w:color="auto"/>
            <w:bottom w:val="none" w:sz="0" w:space="0" w:color="auto"/>
            <w:right w:val="none" w:sz="0" w:space="0" w:color="auto"/>
          </w:divBdr>
        </w:div>
        <w:div w:id="1673607508">
          <w:marLeft w:val="1166"/>
          <w:marRight w:val="0"/>
          <w:marTop w:val="67"/>
          <w:marBottom w:val="0"/>
          <w:divBdr>
            <w:top w:val="none" w:sz="0" w:space="0" w:color="auto"/>
            <w:left w:val="none" w:sz="0" w:space="0" w:color="auto"/>
            <w:bottom w:val="none" w:sz="0" w:space="0" w:color="auto"/>
            <w:right w:val="none" w:sz="0" w:space="0" w:color="auto"/>
          </w:divBdr>
        </w:div>
        <w:div w:id="1845777612">
          <w:marLeft w:val="1166"/>
          <w:marRight w:val="0"/>
          <w:marTop w:val="67"/>
          <w:marBottom w:val="0"/>
          <w:divBdr>
            <w:top w:val="none" w:sz="0" w:space="0" w:color="auto"/>
            <w:left w:val="none" w:sz="0" w:space="0" w:color="auto"/>
            <w:bottom w:val="none" w:sz="0" w:space="0" w:color="auto"/>
            <w:right w:val="none" w:sz="0" w:space="0" w:color="auto"/>
          </w:divBdr>
        </w:div>
        <w:div w:id="1218585850">
          <w:marLeft w:val="1166"/>
          <w:marRight w:val="0"/>
          <w:marTop w:val="67"/>
          <w:marBottom w:val="0"/>
          <w:divBdr>
            <w:top w:val="none" w:sz="0" w:space="0" w:color="auto"/>
            <w:left w:val="none" w:sz="0" w:space="0" w:color="auto"/>
            <w:bottom w:val="none" w:sz="0" w:space="0" w:color="auto"/>
            <w:right w:val="none" w:sz="0" w:space="0" w:color="auto"/>
          </w:divBdr>
        </w:div>
        <w:div w:id="563875342">
          <w:marLeft w:val="1800"/>
          <w:marRight w:val="0"/>
          <w:marTop w:val="58"/>
          <w:marBottom w:val="0"/>
          <w:divBdr>
            <w:top w:val="none" w:sz="0" w:space="0" w:color="auto"/>
            <w:left w:val="none" w:sz="0" w:space="0" w:color="auto"/>
            <w:bottom w:val="none" w:sz="0" w:space="0" w:color="auto"/>
            <w:right w:val="none" w:sz="0" w:space="0" w:color="auto"/>
          </w:divBdr>
        </w:div>
        <w:div w:id="898831232">
          <w:marLeft w:val="1800"/>
          <w:marRight w:val="0"/>
          <w:marTop w:val="58"/>
          <w:marBottom w:val="0"/>
          <w:divBdr>
            <w:top w:val="none" w:sz="0" w:space="0" w:color="auto"/>
            <w:left w:val="none" w:sz="0" w:space="0" w:color="auto"/>
            <w:bottom w:val="none" w:sz="0" w:space="0" w:color="auto"/>
            <w:right w:val="none" w:sz="0" w:space="0" w:color="auto"/>
          </w:divBdr>
        </w:div>
        <w:div w:id="551040116">
          <w:marLeft w:val="1800"/>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Technical Specification Document</vt:lpstr>
    </vt:vector>
  </TitlesOfParts>
  <Company>Western Cape Health Dept</Company>
  <LinksUpToDate>false</LinksUpToDate>
  <CharactersWithSpaces>27208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Document</dc:title>
  <dc:subject/>
  <dc:creator>Louis</dc:creator>
  <cp:keywords/>
  <dc:description/>
  <cp:lastModifiedBy>Fantozzi</cp:lastModifiedBy>
  <cp:revision>3</cp:revision>
  <cp:lastPrinted>2010-03-10T15:44:00Z</cp:lastPrinted>
  <dcterms:created xsi:type="dcterms:W3CDTF">2010-03-10T15:48:00Z</dcterms:created>
  <dcterms:modified xsi:type="dcterms:W3CDTF">2010-03-10T15:56:00Z</dcterms:modified>
</cp:coreProperties>
</file>